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E6F7E" w14:textId="0555AF53" w:rsidR="00EA730F" w:rsidRPr="00CE5EE4" w:rsidRDefault="00BA19F6" w:rsidP="00EA730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pict w14:anchorId="0D5D8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657.6pt">
            <v:imagedata r:id="rId8" o:title="тит коллективный договор"/>
          </v:shape>
        </w:pict>
      </w:r>
      <w:r w:rsidR="005C7C84" w:rsidRPr="00CE5EE4">
        <w:rPr>
          <w:rFonts w:ascii="Times New Roman" w:eastAsia="Times New Roman" w:hAnsi="Times New Roman" w:cs="Times New Roman"/>
          <w:b/>
          <w:sz w:val="28"/>
          <w:szCs w:val="28"/>
          <w:lang w:eastAsia="ru-RU"/>
        </w:rPr>
        <w:t xml:space="preserve"> </w:t>
      </w:r>
    </w:p>
    <w:p w14:paraId="4E683DE4" w14:textId="77777777" w:rsidR="005C7C84" w:rsidRPr="00CE5EE4" w:rsidRDefault="005C7C84" w:rsidP="00EA730F">
      <w:pPr>
        <w:spacing w:after="0" w:line="240" w:lineRule="auto"/>
        <w:rPr>
          <w:rFonts w:ascii="Times New Roman" w:eastAsia="Times New Roman" w:hAnsi="Times New Roman" w:cs="Times New Roman"/>
          <w:b/>
          <w:sz w:val="28"/>
          <w:szCs w:val="28"/>
          <w:lang w:eastAsia="ru-RU"/>
        </w:rPr>
      </w:pPr>
    </w:p>
    <w:p w14:paraId="101B3D41" w14:textId="77777777" w:rsidR="00EA730F" w:rsidRPr="00CE5EE4" w:rsidRDefault="00EA730F" w:rsidP="005C7C84">
      <w:pPr>
        <w:spacing w:after="0" w:line="240" w:lineRule="auto"/>
        <w:rPr>
          <w:rFonts w:ascii="Times New Roman" w:eastAsia="Times New Roman" w:hAnsi="Times New Roman" w:cs="Times New Roman"/>
          <w:sz w:val="28"/>
          <w:szCs w:val="28"/>
          <w:lang w:eastAsia="ru-RU"/>
        </w:rPr>
      </w:pPr>
    </w:p>
    <w:p w14:paraId="0EC56425" w14:textId="77777777" w:rsidR="00EE4EB0" w:rsidRPr="00CE5EE4" w:rsidRDefault="00EE4EB0" w:rsidP="00EA730F">
      <w:pPr>
        <w:spacing w:before="320" w:after="0" w:line="360" w:lineRule="auto"/>
        <w:outlineLvl w:val="2"/>
        <w:rPr>
          <w:rFonts w:ascii="Times New Roman" w:eastAsia="Times New Roman" w:hAnsi="Times New Roman" w:cs="Times New Roman"/>
          <w:bCs/>
          <w:iCs/>
          <w:sz w:val="28"/>
          <w:szCs w:val="28"/>
          <w:lang w:val="x-none" w:eastAsia="x-none"/>
        </w:rPr>
      </w:pPr>
    </w:p>
    <w:p w14:paraId="037DD973" w14:textId="77777777" w:rsidR="00EA730F" w:rsidRPr="00CE5EE4" w:rsidRDefault="00EA730F" w:rsidP="004B0A22">
      <w:pPr>
        <w:spacing w:before="320" w:after="0" w:line="360" w:lineRule="auto"/>
        <w:jc w:val="center"/>
        <w:outlineLvl w:val="2"/>
        <w:rPr>
          <w:rFonts w:ascii="Times New Roman" w:eastAsia="Times New Roman" w:hAnsi="Times New Roman" w:cs="Times New Roman"/>
          <w:b/>
          <w:bCs/>
          <w:iCs/>
          <w:sz w:val="28"/>
          <w:szCs w:val="28"/>
          <w:lang w:val="x-none" w:eastAsia="x-none"/>
        </w:rPr>
      </w:pPr>
      <w:r w:rsidRPr="00CE5EE4">
        <w:rPr>
          <w:rFonts w:ascii="Times New Roman" w:eastAsia="Times New Roman" w:hAnsi="Times New Roman" w:cs="Times New Roman"/>
          <w:b/>
          <w:bCs/>
          <w:iCs/>
          <w:sz w:val="28"/>
          <w:szCs w:val="28"/>
          <w:lang w:val="x-none" w:eastAsia="x-none"/>
        </w:rPr>
        <w:lastRenderedPageBreak/>
        <w:t>1. ОБЩИЕ ПОЛОЖЕНИЯ</w:t>
      </w:r>
    </w:p>
    <w:p w14:paraId="1FB78D5F" w14:textId="33705EF6" w:rsidR="00CB1EBD"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1.1. </w:t>
      </w:r>
      <w:r w:rsidR="00CB1EBD" w:rsidRPr="00CE5EE4">
        <w:rPr>
          <w:rFonts w:ascii="Times New Roman" w:eastAsia="Times New Roman" w:hAnsi="Times New Roman" w:cs="Times New Roman"/>
          <w:sz w:val="28"/>
          <w:szCs w:val="28"/>
          <w:lang w:eastAsia="ru-RU"/>
        </w:rPr>
        <w:t>Настоящий</w:t>
      </w:r>
      <w:r w:rsidR="00BA19F6">
        <w:rPr>
          <w:rFonts w:ascii="Times New Roman" w:eastAsia="Times New Roman" w:hAnsi="Times New Roman" w:cs="Times New Roman"/>
          <w:sz w:val="28"/>
          <w:szCs w:val="28"/>
          <w:lang w:eastAsia="ru-RU"/>
        </w:rPr>
        <w:t xml:space="preserve"> коллективный договор заключен </w:t>
      </w:r>
      <w:r w:rsidR="00CB1EBD" w:rsidRPr="00CE5EE4">
        <w:rPr>
          <w:rFonts w:ascii="Times New Roman" w:eastAsia="Times New Roman" w:hAnsi="Times New Roman" w:cs="Times New Roman"/>
          <w:sz w:val="28"/>
          <w:szCs w:val="28"/>
          <w:lang w:eastAsia="ru-RU"/>
        </w:rPr>
        <w:t xml:space="preserve">между работодателем и работниками и является правовым актом, регулирующим социально-трудовые отношения в МБОУ «Лицей № 7». </w:t>
      </w:r>
    </w:p>
    <w:p w14:paraId="75B6B4CC" w14:textId="29C2E415"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(далее – </w:t>
      </w:r>
      <w:r w:rsidR="00CB1EBD" w:rsidRPr="00CE5EE4">
        <w:rPr>
          <w:rFonts w:ascii="Times New Roman" w:eastAsia="Times New Roman" w:hAnsi="Times New Roman" w:cs="Times New Roman"/>
          <w:sz w:val="28"/>
          <w:szCs w:val="28"/>
          <w:lang w:eastAsia="ru-RU"/>
        </w:rPr>
        <w:t>учреждение</w:t>
      </w:r>
      <w:r w:rsidRPr="00CE5EE4">
        <w:rPr>
          <w:rFonts w:ascii="Times New Roman" w:eastAsia="Times New Roman" w:hAnsi="Times New Roman" w:cs="Times New Roman"/>
          <w:sz w:val="28"/>
          <w:szCs w:val="28"/>
          <w:lang w:eastAsia="ru-RU"/>
        </w:rPr>
        <w:t>)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w:t>
      </w:r>
      <w:bookmarkStart w:id="0" w:name="_GoBack"/>
      <w:bookmarkEnd w:id="0"/>
      <w:r w:rsidRPr="00CE5EE4">
        <w:rPr>
          <w:rFonts w:ascii="Times New Roman" w:eastAsia="Times New Roman" w:hAnsi="Times New Roman" w:cs="Times New Roman"/>
          <w:sz w:val="28"/>
          <w:szCs w:val="28"/>
          <w:lang w:eastAsia="ru-RU"/>
        </w:rPr>
        <w:t xml:space="preserve">й труда по сравнению с установленными законами, иными нормативными правовыми актами, отраслевым региональным, отраслевым территориальным соглашениями.                                           </w:t>
      </w:r>
    </w:p>
    <w:p w14:paraId="0CB0EFA8" w14:textId="34B4C42F"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 xml:space="preserve"> 1.3. Коллективный договор заключен работодателем в лице руков</w:t>
      </w:r>
      <w:r w:rsidR="00E10812" w:rsidRPr="00CE5EE4">
        <w:rPr>
          <w:rFonts w:ascii="Times New Roman" w:eastAsia="Times New Roman" w:hAnsi="Times New Roman" w:cs="Times New Roman"/>
          <w:sz w:val="28"/>
          <w:szCs w:val="28"/>
          <w:lang w:eastAsia="ru-RU"/>
        </w:rPr>
        <w:t>одителя Савиной Натальей Ильиничной,</w:t>
      </w:r>
      <w:r w:rsidR="00CB1EBD"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 xml:space="preserve">(далее именуемый «Работодатель») и работниками, от    имени     которых выступает    первичная   профсоюзная   организация   в   лице председателя </w:t>
      </w:r>
      <w:r w:rsidR="00E10812" w:rsidRPr="00CE5EE4">
        <w:rPr>
          <w:rFonts w:ascii="Times New Roman" w:eastAsia="Times New Roman" w:hAnsi="Times New Roman" w:cs="Times New Roman"/>
          <w:sz w:val="28"/>
          <w:szCs w:val="28"/>
          <w:lang w:eastAsia="ru-RU"/>
        </w:rPr>
        <w:t>Куликовой Галины Владимировны (далее – «Профком»).</w:t>
      </w:r>
    </w:p>
    <w:p w14:paraId="7AE6C809"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1.4. Действие настоящего коллективного договора распространяется на всех работников организации. Работники, не являющиеся членами Профсоюза, имеют право уполномочить профком представлять их интересы во взаимоотношениях с работодателем.</w:t>
      </w:r>
    </w:p>
    <w:p w14:paraId="0294F078"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Профком осуществляет защиту работников, не являющихся членами профсоюза, при условии ежемесячных перечислений 1 % от заработной платы данными работниками на счет первичной профсоюзной организации через бухгалтерию организации.</w:t>
      </w:r>
    </w:p>
    <w:p w14:paraId="4C7F6A3E" w14:textId="77777777" w:rsidR="00CB1EBD" w:rsidRPr="00CE5EE4" w:rsidRDefault="00EA730F" w:rsidP="00CB1EBD">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1.5. </w:t>
      </w:r>
      <w:r w:rsidR="00CB1EBD" w:rsidRPr="00CE5EE4">
        <w:rPr>
          <w:rFonts w:ascii="Times New Roman" w:eastAsia="Times New Roman" w:hAnsi="Times New Roman" w:cs="Times New Roman"/>
          <w:sz w:val="28"/>
          <w:szCs w:val="28"/>
          <w:lang w:eastAsia="ru-RU"/>
        </w:rPr>
        <w:t>Настоящий коллективный договор вступает в силу со дня его подписания и действует в течение трех лет.</w:t>
      </w:r>
    </w:p>
    <w:p w14:paraId="0CC024B4" w14:textId="4C5AA52C" w:rsidR="00EA730F" w:rsidRPr="00CE5EE4" w:rsidRDefault="00EA730F" w:rsidP="00CB1EBD">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1.6. Переговоры по заключению нового коллективного договора должны быть начаты сторонами за 3 месяца до окончания срока действия данного договора.</w:t>
      </w:r>
    </w:p>
    <w:p w14:paraId="424CC3F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1.7.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1605B105"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sz w:val="28"/>
          <w:szCs w:val="28"/>
          <w:lang w:eastAsia="ru-RU"/>
        </w:rPr>
        <w:t xml:space="preserve">1.8. Изменения и дополнения в настоящий договор в течение срока его действия производятся по взаимной договоренности сторон </w:t>
      </w:r>
      <w:r w:rsidRPr="00CE5EE4">
        <w:rPr>
          <w:rFonts w:ascii="Times New Roman" w:eastAsia="Times New Roman" w:hAnsi="Times New Roman" w:cs="Times New Roman"/>
          <w:bCs/>
          <w:sz w:val="28"/>
          <w:szCs w:val="28"/>
          <w:lang w:eastAsia="ru-RU"/>
        </w:rPr>
        <w:t>и оформляются в виде дополнительного соглашения, которое регистрирует</w:t>
      </w:r>
      <w:r w:rsidR="00D8363A" w:rsidRPr="00CE5EE4">
        <w:rPr>
          <w:rFonts w:ascii="Times New Roman" w:eastAsia="Times New Roman" w:hAnsi="Times New Roman" w:cs="Times New Roman"/>
          <w:bCs/>
          <w:sz w:val="28"/>
          <w:szCs w:val="28"/>
          <w:lang w:eastAsia="ru-RU"/>
        </w:rPr>
        <w:t>ся в Центре занятости населения города Рубцовска Алтайского края</w:t>
      </w:r>
      <w:r w:rsidRPr="00CE5EE4">
        <w:rPr>
          <w:rFonts w:ascii="Times New Roman" w:eastAsia="Times New Roman" w:hAnsi="Times New Roman" w:cs="Times New Roman"/>
          <w:bCs/>
          <w:sz w:val="28"/>
          <w:szCs w:val="28"/>
          <w:lang w:eastAsia="ru-RU"/>
        </w:rPr>
        <w:t>.</w:t>
      </w:r>
    </w:p>
    <w:p w14:paraId="7364D6B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1.9. Коллективный договор сохраняет свое действие в случае изменения наименования организации, расторжения трудового договора с руководителем организации.</w:t>
      </w:r>
    </w:p>
    <w:p w14:paraId="7E8D483F"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1.10. При реорганизации (слиянии, присоединении, разделении, выделении, преобразовании) организации коллективный договор сохраняет свое действие в течение всего срока реорганизации.</w:t>
      </w:r>
    </w:p>
    <w:p w14:paraId="0D199426"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1.11. При смене формы собственности организации коллективный договор сохраняет свое действие в течение трех месяцев со дня перехода права собственности.</w:t>
      </w:r>
    </w:p>
    <w:p w14:paraId="295521A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1.12. При ликвидации организации коллективный договор сохраняет свое действие в течение всего срока проведения ликвидации.</w:t>
      </w:r>
    </w:p>
    <w:p w14:paraId="41F84E05"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1.13. Перечень локальных нормативных актов, содержащих нормы трудового права, которые принимаются работодателем с учетом мнения профкома:</w:t>
      </w:r>
    </w:p>
    <w:p w14:paraId="6DD5ED8E"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 правила внутреннего трудового распорядка;</w:t>
      </w:r>
    </w:p>
    <w:p w14:paraId="43075553"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2) положение об оплате труда работников;</w:t>
      </w:r>
    </w:p>
    <w:p w14:paraId="0B612AFF" w14:textId="77777777" w:rsidR="00EA730F" w:rsidRPr="00CE5EE4" w:rsidRDefault="00EA730F" w:rsidP="00EA730F">
      <w:pPr>
        <w:spacing w:after="0" w:line="240" w:lineRule="auto"/>
        <w:jc w:val="both"/>
        <w:rPr>
          <w:rFonts w:ascii="Times New Roman" w:eastAsia="Times New Roman" w:hAnsi="Times New Roman" w:cs="Times New Roman"/>
          <w:b/>
          <w:sz w:val="28"/>
          <w:szCs w:val="28"/>
          <w:lang w:eastAsia="ru-RU"/>
        </w:rPr>
      </w:pPr>
      <w:r w:rsidRPr="00CE5EE4">
        <w:rPr>
          <w:rFonts w:ascii="Times New Roman" w:eastAsia="Times New Roman" w:hAnsi="Times New Roman" w:cs="Times New Roman"/>
          <w:sz w:val="24"/>
          <w:szCs w:val="28"/>
          <w:lang w:eastAsia="ru-RU"/>
        </w:rPr>
        <w:t xml:space="preserve">            3</w:t>
      </w:r>
      <w:r w:rsidRPr="00CE5EE4">
        <w:rPr>
          <w:rFonts w:ascii="Times New Roman" w:eastAsia="Times New Roman" w:hAnsi="Times New Roman" w:cs="Times New Roman"/>
          <w:sz w:val="28"/>
          <w:szCs w:val="28"/>
          <w:lang w:eastAsia="ru-RU"/>
        </w:rPr>
        <w:t>) положение о компенсационных выплатах</w:t>
      </w:r>
      <w:r w:rsidRPr="00CE5EE4">
        <w:rPr>
          <w:rFonts w:ascii="Times New Roman" w:eastAsia="Times New Roman" w:hAnsi="Times New Roman" w:cs="Times New Roman"/>
          <w:b/>
          <w:sz w:val="28"/>
          <w:szCs w:val="28"/>
          <w:lang w:eastAsia="ru-RU"/>
        </w:rPr>
        <w:t>;</w:t>
      </w:r>
    </w:p>
    <w:p w14:paraId="29BB23F2"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4) графики сменности;</w:t>
      </w:r>
    </w:p>
    <w:p w14:paraId="0B5ED44F"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 соглашение по охране труда;</w:t>
      </w:r>
    </w:p>
    <w:p w14:paraId="5003828F"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 график отпусков;</w:t>
      </w:r>
    </w:p>
    <w:p w14:paraId="31B49A11" w14:textId="77777777" w:rsidR="00EA730F" w:rsidRPr="00CE5EE4" w:rsidRDefault="00D8363A" w:rsidP="00D8363A">
      <w:pPr>
        <w:spacing w:after="0" w:line="240" w:lineRule="auto"/>
        <w:ind w:firstLine="709"/>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7) </w:t>
      </w:r>
      <w:r w:rsidR="00EA730F" w:rsidRPr="00CE5EE4">
        <w:rPr>
          <w:rFonts w:ascii="Times New Roman" w:eastAsia="Times New Roman" w:hAnsi="Times New Roman" w:cs="Times New Roman"/>
          <w:sz w:val="28"/>
          <w:szCs w:val="28"/>
          <w:lang w:eastAsia="ru-RU"/>
        </w:rPr>
        <w:t xml:space="preserve">тарификация и приказ о распределении учебной нагрузки педагогических работников; </w:t>
      </w:r>
    </w:p>
    <w:p w14:paraId="79349B0C" w14:textId="7176DEB7" w:rsidR="00EA730F" w:rsidRPr="00CE5EE4" w:rsidRDefault="00CB1EBD"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8</w:t>
      </w:r>
      <w:r w:rsidR="00EA730F" w:rsidRPr="00CE5EE4">
        <w:rPr>
          <w:rFonts w:ascii="Times New Roman" w:eastAsia="Times New Roman" w:hAnsi="Times New Roman" w:cs="Times New Roman"/>
          <w:sz w:val="28"/>
          <w:szCs w:val="28"/>
          <w:lang w:eastAsia="ru-RU"/>
        </w:rPr>
        <w:t>)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14:paraId="722D1650" w14:textId="79D62606" w:rsidR="00EA730F" w:rsidRPr="00CE5EE4" w:rsidRDefault="00CB1EBD"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w:t>
      </w:r>
      <w:r w:rsidR="00EA730F" w:rsidRPr="00CE5EE4">
        <w:rPr>
          <w:rFonts w:ascii="Times New Roman" w:eastAsia="Times New Roman" w:hAnsi="Times New Roman" w:cs="Times New Roman"/>
          <w:sz w:val="28"/>
          <w:szCs w:val="28"/>
          <w:lang w:eastAsia="ru-RU"/>
        </w:rPr>
        <w:t>)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14:paraId="46BDFE1D" w14:textId="1D07DF25"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w:t>
      </w:r>
      <w:r w:rsidR="00CB1EBD" w:rsidRPr="00CE5EE4">
        <w:rPr>
          <w:rFonts w:ascii="Times New Roman" w:eastAsia="Times New Roman" w:hAnsi="Times New Roman" w:cs="Times New Roman"/>
          <w:sz w:val="28"/>
          <w:szCs w:val="28"/>
          <w:lang w:eastAsia="ru-RU"/>
        </w:rPr>
        <w:t>0</w:t>
      </w:r>
      <w:r w:rsidRPr="00CE5EE4">
        <w:rPr>
          <w:rFonts w:ascii="Times New Roman" w:eastAsia="Times New Roman" w:hAnsi="Times New Roman" w:cs="Times New Roman"/>
          <w:sz w:val="28"/>
          <w:szCs w:val="28"/>
          <w:lang w:eastAsia="ru-RU"/>
        </w:rPr>
        <w:t>) перечень должностей работников с ненормированным рабочим днем для предоставления им ежегодного дополнительного оплачиваемого отпуска;</w:t>
      </w:r>
    </w:p>
    <w:p w14:paraId="01CA6C8A" w14:textId="21E9C524"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w:t>
      </w:r>
      <w:r w:rsidR="00CB1EBD" w:rsidRPr="00CE5EE4">
        <w:rPr>
          <w:rFonts w:ascii="Times New Roman" w:eastAsia="Times New Roman" w:hAnsi="Times New Roman" w:cs="Times New Roman"/>
          <w:sz w:val="28"/>
          <w:szCs w:val="28"/>
          <w:lang w:eastAsia="ru-RU"/>
        </w:rPr>
        <w:t>1</w:t>
      </w:r>
      <w:r w:rsidRPr="00CE5EE4">
        <w:rPr>
          <w:rFonts w:ascii="Times New Roman" w:eastAsia="Times New Roman" w:hAnsi="Times New Roman" w:cs="Times New Roman"/>
          <w:sz w:val="28"/>
          <w:szCs w:val="28"/>
          <w:lang w:eastAsia="ru-RU"/>
        </w:rPr>
        <w:t>) положение о премировании работников;</w:t>
      </w:r>
    </w:p>
    <w:p w14:paraId="54DD9023" w14:textId="19FA089D" w:rsidR="00CB1EBD" w:rsidRPr="00CE5EE4" w:rsidRDefault="00CB1EBD"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12) положение о фонде стимулирующих доплат и надбавок</w:t>
      </w:r>
    </w:p>
    <w:p w14:paraId="4DB2A0FB"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13) план переподготовки кадров;</w:t>
      </w:r>
    </w:p>
    <w:p w14:paraId="58D69586" w14:textId="77777777" w:rsidR="00EA730F" w:rsidRPr="00CE5EE4" w:rsidRDefault="00EA730F" w:rsidP="00EA730F">
      <w:pPr>
        <w:spacing w:after="0" w:line="240" w:lineRule="auto"/>
        <w:ind w:firstLine="540"/>
        <w:jc w:val="both"/>
        <w:rPr>
          <w:rFonts w:ascii="Times New Roman" w:eastAsia="Batang" w:hAnsi="Times New Roman" w:cs="Times New Roman"/>
          <w:sz w:val="28"/>
          <w:szCs w:val="24"/>
          <w:lang w:eastAsia="ru-RU"/>
        </w:rPr>
      </w:pPr>
      <w:r w:rsidRPr="00CE5EE4">
        <w:rPr>
          <w:rFonts w:ascii="Times New Roman" w:eastAsia="Times New Roman" w:hAnsi="Times New Roman" w:cs="Times New Roman"/>
          <w:sz w:val="28"/>
          <w:szCs w:val="28"/>
          <w:lang w:eastAsia="ru-RU"/>
        </w:rPr>
        <w:t xml:space="preserve">  14) </w:t>
      </w:r>
      <w:r w:rsidRPr="00CE5EE4">
        <w:rPr>
          <w:rFonts w:ascii="Times New Roman" w:eastAsia="Batang" w:hAnsi="Times New Roman" w:cs="Times New Roman"/>
          <w:sz w:val="28"/>
          <w:szCs w:val="28"/>
          <w:lang w:eastAsia="ru-RU"/>
        </w:rPr>
        <w:t>положение о создании и работе комиссии по регулированию споров между участниками образовательных отношений,</w:t>
      </w:r>
    </w:p>
    <w:p w14:paraId="3B332C7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8"/>
          <w:lang w:eastAsia="ru-RU"/>
        </w:rPr>
        <w:t>15) другие локальные нормативные акты.</w:t>
      </w:r>
    </w:p>
    <w:p w14:paraId="353CC112"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1.14. Стороны определяют следующие формы управления организацией непосредственно работниками и через профком: </w:t>
      </w:r>
    </w:p>
    <w:p w14:paraId="76C79718" w14:textId="77777777" w:rsidR="00EA730F" w:rsidRPr="00CE5EE4" w:rsidRDefault="00EA730F" w:rsidP="00EA730F">
      <w:pPr>
        <w:spacing w:after="0" w:line="240" w:lineRule="auto"/>
        <w:ind w:firstLine="426"/>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учет мнения профкома;</w:t>
      </w:r>
    </w:p>
    <w:p w14:paraId="61FC5F77" w14:textId="77777777" w:rsidR="00EA730F" w:rsidRPr="00CE5EE4" w:rsidRDefault="00EA730F" w:rsidP="00EA730F">
      <w:pPr>
        <w:spacing w:after="0" w:line="240" w:lineRule="auto"/>
        <w:ind w:firstLine="426"/>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консультации с работодателем по вопросам принятия локальных нормативных актов;</w:t>
      </w:r>
    </w:p>
    <w:p w14:paraId="29E739DD" w14:textId="77777777" w:rsidR="00EA730F" w:rsidRPr="00CE5EE4" w:rsidRDefault="00EA730F" w:rsidP="00EA730F">
      <w:pPr>
        <w:spacing w:after="0" w:line="240" w:lineRule="auto"/>
        <w:ind w:firstLine="426"/>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14:paraId="26A3A0C3" w14:textId="77777777" w:rsidR="00EA730F" w:rsidRPr="00CE5EE4" w:rsidRDefault="00EA730F" w:rsidP="00EA730F">
      <w:pPr>
        <w:spacing w:after="0" w:line="240" w:lineRule="auto"/>
        <w:ind w:firstLine="426"/>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обсуждение с работодателем вопросов о работе организации, внесении предложений по ее совершенствованию;</w:t>
      </w:r>
    </w:p>
    <w:p w14:paraId="6E5B2BA2" w14:textId="77777777" w:rsidR="00EA730F" w:rsidRPr="00CE5EE4" w:rsidRDefault="00EA730F" w:rsidP="00EA730F">
      <w:pPr>
        <w:spacing w:after="0" w:line="240" w:lineRule="auto"/>
        <w:ind w:firstLine="426"/>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участие в разработке и принятии коллективного договора,</w:t>
      </w:r>
    </w:p>
    <w:p w14:paraId="3AA5DB0A" w14:textId="77777777" w:rsidR="00EA730F" w:rsidRPr="00CE5EE4" w:rsidRDefault="00EA730F" w:rsidP="00EA730F">
      <w:pPr>
        <w:spacing w:after="0" w:line="240" w:lineRule="auto"/>
        <w:ind w:firstLine="426"/>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другие формы.</w:t>
      </w:r>
    </w:p>
    <w:p w14:paraId="07D0EBC6"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1.5. Стороны договорились, что текст коллективного договора должен быть доведен работодателем до сведения работников под роспись </w:t>
      </w:r>
      <w:r w:rsidRPr="00CE5EE4">
        <w:rPr>
          <w:rFonts w:ascii="Times New Roman" w:eastAsia="Times New Roman" w:hAnsi="Times New Roman" w:cs="Times New Roman"/>
          <w:b/>
          <w:sz w:val="28"/>
          <w:szCs w:val="28"/>
          <w:lang w:eastAsia="ru-RU"/>
        </w:rPr>
        <w:t>в течение 10 дней</w:t>
      </w:r>
      <w:r w:rsidRPr="00CE5EE4">
        <w:rPr>
          <w:rFonts w:ascii="Times New Roman" w:eastAsia="Times New Roman" w:hAnsi="Times New Roman" w:cs="Times New Roman"/>
          <w:sz w:val="28"/>
          <w:szCs w:val="28"/>
          <w:lang w:eastAsia="ru-RU"/>
        </w:rPr>
        <w:t xml:space="preserve"> после его подписания.</w:t>
      </w:r>
    </w:p>
    <w:p w14:paraId="74F1B5F0"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Профком обязуется разъяснять работникам положения коллективного договора, содействовать его реализации.</w:t>
      </w:r>
    </w:p>
    <w:p w14:paraId="77DD9C1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p>
    <w:p w14:paraId="0BB916F7" w14:textId="77777777" w:rsidR="00EA730F" w:rsidRPr="00CE5EE4" w:rsidRDefault="00EA730F" w:rsidP="00EA730F">
      <w:pPr>
        <w:spacing w:after="0" w:line="240" w:lineRule="auto"/>
        <w:ind w:firstLine="708"/>
        <w:jc w:val="center"/>
        <w:rPr>
          <w:rFonts w:ascii="Times New Roman" w:eastAsia="Times New Roman" w:hAnsi="Times New Roman" w:cs="Times New Roman"/>
          <w:b/>
          <w:bCs/>
          <w:sz w:val="28"/>
          <w:szCs w:val="28"/>
          <w:lang w:eastAsia="ru-RU"/>
        </w:rPr>
      </w:pPr>
      <w:r w:rsidRPr="00CE5EE4">
        <w:rPr>
          <w:rFonts w:ascii="Times New Roman" w:eastAsia="Times New Roman" w:hAnsi="Times New Roman" w:cs="Times New Roman"/>
          <w:b/>
          <w:bCs/>
          <w:sz w:val="28"/>
          <w:szCs w:val="28"/>
          <w:lang w:eastAsia="ru-RU"/>
        </w:rPr>
        <w:t>П.  ТРУДОВОЙ ДОГОВОР</w:t>
      </w:r>
    </w:p>
    <w:p w14:paraId="56B2ACAA" w14:textId="77777777" w:rsidR="00EA730F" w:rsidRPr="00CE5EE4" w:rsidRDefault="00EA730F" w:rsidP="00EA730F">
      <w:pPr>
        <w:spacing w:after="0" w:line="240" w:lineRule="auto"/>
        <w:rPr>
          <w:rFonts w:ascii="Times New Roman" w:eastAsia="Times New Roman" w:hAnsi="Times New Roman" w:cs="Times New Roman"/>
          <w:sz w:val="28"/>
          <w:szCs w:val="28"/>
          <w:lang w:eastAsia="ru-RU"/>
        </w:rPr>
      </w:pPr>
    </w:p>
    <w:p w14:paraId="1F96D2AC"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2.1. Стороны исходят из того, что трудовые отношения при поступлении на работу оформляются заключением письменного трудового договора и изданием приказа.</w:t>
      </w:r>
    </w:p>
    <w:p w14:paraId="781CCCF3"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2.2. Трудовой договор составляется в двух экземплярах, после его подписания сторонами один экземпляр договора передается работнику, другой храниться у работодателя. Получение работником экземпляра трудового договора подтверждается его подписью на экземпляре трудового договора, хранящегося у работодателя.</w:t>
      </w:r>
    </w:p>
    <w:p w14:paraId="03EF7686"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2.3. Трудовой договор с работником заключается на неопределенный срок. Срочный трудовой договор может быть заключен только при наличии оснований, предусмотренных ст. ст. 58, 59 Трудового кодекса РФ.</w:t>
      </w:r>
    </w:p>
    <w:p w14:paraId="14A2AA0E" w14:textId="77777777" w:rsidR="00EA730F" w:rsidRPr="00CE5EE4" w:rsidRDefault="00EA730F" w:rsidP="00EA730F">
      <w:pPr>
        <w:spacing w:after="0" w:line="240" w:lineRule="auto"/>
        <w:ind w:left="120" w:firstLine="585"/>
        <w:jc w:val="both"/>
        <w:rPr>
          <w:rFonts w:ascii="Times New Roman" w:eastAsia="Times New Roman" w:hAnsi="Times New Roman" w:cs="Times New Roman"/>
          <w:b/>
          <w:sz w:val="28"/>
          <w:szCs w:val="28"/>
          <w:lang w:eastAsia="ru-RU"/>
        </w:rPr>
      </w:pPr>
      <w:r w:rsidRPr="00CE5EE4">
        <w:rPr>
          <w:rFonts w:ascii="Times New Roman" w:eastAsia="Times New Roman" w:hAnsi="Times New Roman" w:cs="Times New Roman"/>
          <w:sz w:val="28"/>
          <w:szCs w:val="28"/>
          <w:lang w:eastAsia="ru-RU"/>
        </w:rPr>
        <w:t>2.4. Работодатель обязан знакомить под роспись вновь принимаемых работников с приказом о приеме на работу, Правилами внутреннего трудового распорядка, должностной инструкцией, Уставом образовательного учреждения, коллективным договором и другими локальными актами образовательной организации</w:t>
      </w:r>
      <w:r w:rsidRPr="00CE5EE4">
        <w:rPr>
          <w:rFonts w:ascii="Times New Roman" w:eastAsia="Times New Roman" w:hAnsi="Times New Roman" w:cs="Times New Roman"/>
          <w:b/>
          <w:sz w:val="28"/>
          <w:szCs w:val="28"/>
          <w:lang w:eastAsia="ru-RU"/>
        </w:rPr>
        <w:t>, имеющими отношение к их трудовой деятельности.</w:t>
      </w:r>
    </w:p>
    <w:p w14:paraId="3F62977A"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xml:space="preserve">2.5. 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w:t>
      </w:r>
      <w:r w:rsidRPr="00CE5EE4">
        <w:rPr>
          <w:rFonts w:ascii="Times New Roman" w:eastAsia="Times New Roman" w:hAnsi="Times New Roman" w:cs="Times New Roman"/>
          <w:b/>
          <w:sz w:val="28"/>
          <w:szCs w:val="28"/>
          <w:lang w:eastAsia="ru-RU"/>
        </w:rPr>
        <w:t xml:space="preserve">условия труда на рабочем месте, </w:t>
      </w:r>
      <w:r w:rsidRPr="00CE5EE4">
        <w:rPr>
          <w:rFonts w:ascii="Times New Roman" w:eastAsia="Times New Roman" w:hAnsi="Times New Roman" w:cs="Times New Roman"/>
          <w:sz w:val="28"/>
          <w:szCs w:val="28"/>
          <w:lang w:eastAsia="ru-RU"/>
        </w:rPr>
        <w:t>льготы и компенсации и др.</w:t>
      </w:r>
    </w:p>
    <w:p w14:paraId="445A0C98" w14:textId="77777777" w:rsidR="00EA730F" w:rsidRPr="00CE5EE4" w:rsidRDefault="00EA730F" w:rsidP="00EA730F">
      <w:pPr>
        <w:spacing w:after="0" w:line="240" w:lineRule="auto"/>
        <w:ind w:left="120" w:firstLine="585"/>
        <w:jc w:val="both"/>
        <w:rPr>
          <w:rFonts w:ascii="Times New Roman" w:eastAsia="Times New Roman" w:hAnsi="Times New Roman" w:cs="Times New Roman"/>
          <w:b/>
          <w:sz w:val="28"/>
          <w:szCs w:val="28"/>
          <w:lang w:eastAsia="ru-RU"/>
        </w:rPr>
      </w:pPr>
      <w:r w:rsidRPr="00CE5EE4">
        <w:rPr>
          <w:rFonts w:ascii="Times New Roman" w:eastAsia="Times New Roman" w:hAnsi="Times New Roman" w:cs="Times New Roman"/>
          <w:sz w:val="28"/>
          <w:szCs w:val="28"/>
          <w:lang w:eastAsia="ru-RU"/>
        </w:rPr>
        <w:tab/>
        <w:t xml:space="preserve">Условия трудового договора могут быть изменены только по соглашению сторон и в письменной форме </w:t>
      </w:r>
      <w:r w:rsidRPr="00CE5EE4">
        <w:rPr>
          <w:rFonts w:ascii="Times New Roman" w:eastAsia="Times New Roman" w:hAnsi="Times New Roman" w:cs="Times New Roman"/>
          <w:b/>
          <w:sz w:val="28"/>
          <w:szCs w:val="28"/>
          <w:lang w:eastAsia="ru-RU"/>
        </w:rPr>
        <w:t>путем подписания работником и работодателем дополнительного соглашения</w:t>
      </w: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b/>
          <w:sz w:val="28"/>
          <w:szCs w:val="28"/>
          <w:lang w:eastAsia="ru-RU"/>
        </w:rPr>
        <w:t>Один экземпляр дополнительного соглашения к трудовому договору передается работнику, другой храниться у работодателя. Получение работником экземпляра дополнительного соглашения к трудовому договору подтверждается его подписью на экземпляре дополнительного соглашения к трудовому договору, хранящемуся у работодателя.</w:t>
      </w:r>
    </w:p>
    <w:p w14:paraId="4DA204ED"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x-none"/>
        </w:rPr>
      </w:pPr>
      <w:r w:rsidRPr="00CE5EE4">
        <w:rPr>
          <w:rFonts w:ascii="Times New Roman" w:eastAsia="Times New Roman" w:hAnsi="Times New Roman" w:cs="Times New Roman"/>
          <w:sz w:val="28"/>
          <w:szCs w:val="28"/>
          <w:lang w:eastAsia="ru-RU"/>
        </w:rPr>
        <w:tab/>
        <w:t>Работодатель не вправе требовать от работника выполнение работы, не обусловленной трудовым договором (ст. 60 ТК РФ).</w:t>
      </w:r>
    </w:p>
    <w:p w14:paraId="5BA3CC8A"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8"/>
          <w:lang w:eastAsia="x-none"/>
        </w:rPr>
      </w:pPr>
      <w:r w:rsidRPr="00CE5EE4">
        <w:rPr>
          <w:rFonts w:ascii="Times New Roman" w:eastAsia="Times New Roman" w:hAnsi="Times New Roman" w:cs="Times New Roman"/>
          <w:sz w:val="28"/>
          <w:szCs w:val="28"/>
          <w:lang w:eastAsia="x-none"/>
        </w:rPr>
        <w:t xml:space="preserve">2.6. </w:t>
      </w:r>
      <w:r w:rsidRPr="00CE5EE4">
        <w:rPr>
          <w:rFonts w:ascii="Times New Roman" w:eastAsia="Times New Roman" w:hAnsi="Times New Roman" w:cs="Times New Roman"/>
          <w:sz w:val="28"/>
          <w:szCs w:val="28"/>
          <w:lang w:val="x-none" w:eastAsia="x-none"/>
        </w:rPr>
        <w:t xml:space="preserve">В целях сокращения составления и заполнения педагогическими работниками избыточной документации при заключении трудовых договоров с учителями, педагогами дополнительного образования и дополнительных соглашений к трудовым договорам с педагогическими работниками, осуществляющими классное руководство, </w:t>
      </w:r>
      <w:r w:rsidRPr="00CE5EE4">
        <w:rPr>
          <w:rFonts w:ascii="Times New Roman" w:eastAsia="Times New Roman" w:hAnsi="Times New Roman" w:cs="Times New Roman"/>
          <w:sz w:val="28"/>
          <w:szCs w:val="28"/>
          <w:lang w:eastAsia="x-none"/>
        </w:rPr>
        <w:t xml:space="preserve">работодатель руководствуется </w:t>
      </w:r>
      <w:r w:rsidRPr="00CE5EE4">
        <w:rPr>
          <w:rFonts w:ascii="Times New Roman" w:eastAsia="Times New Roman" w:hAnsi="Times New Roman" w:cs="Times New Roman"/>
          <w:b/>
          <w:sz w:val="28"/>
          <w:szCs w:val="28"/>
          <w:lang w:eastAsia="x-none"/>
        </w:rPr>
        <w:t xml:space="preserve">частью 6 ст. 47 Федерального закона от 29.12.2012 г. № 273 ФЗ «Об образовании в Российской Федерации» и приказом </w:t>
      </w:r>
      <w:proofErr w:type="spellStart"/>
      <w:r w:rsidRPr="00CE5EE4">
        <w:rPr>
          <w:rFonts w:ascii="Times New Roman" w:eastAsia="Times New Roman" w:hAnsi="Times New Roman" w:cs="Times New Roman"/>
          <w:b/>
          <w:sz w:val="28"/>
          <w:szCs w:val="28"/>
          <w:lang w:eastAsia="x-none"/>
        </w:rPr>
        <w:t>Минпросвещения</w:t>
      </w:r>
      <w:proofErr w:type="spellEnd"/>
      <w:r w:rsidRPr="00CE5EE4">
        <w:rPr>
          <w:rFonts w:ascii="Times New Roman" w:eastAsia="Times New Roman" w:hAnsi="Times New Roman" w:cs="Times New Roman"/>
          <w:b/>
          <w:sz w:val="28"/>
          <w:szCs w:val="28"/>
          <w:lang w:eastAsia="x-none"/>
        </w:rPr>
        <w:t xml:space="preserve"> РФ от 21.07.20-22 г. № 582, Р</w:t>
      </w:r>
      <w:r w:rsidRPr="00CE5EE4">
        <w:rPr>
          <w:rFonts w:ascii="Times New Roman" w:eastAsia="Times New Roman" w:hAnsi="Times New Roman" w:cs="Times New Roman"/>
          <w:b/>
          <w:sz w:val="28"/>
          <w:szCs w:val="28"/>
          <w:lang w:eastAsia="ru-RU"/>
        </w:rPr>
        <w:t xml:space="preserve">азъяснениями по устранению избыточной отчётности воспитателей и педагогов дополнительного образования детей (письмо </w:t>
      </w:r>
      <w:proofErr w:type="spellStart"/>
      <w:r w:rsidRPr="00CE5EE4">
        <w:rPr>
          <w:rFonts w:ascii="Times New Roman" w:eastAsia="Times New Roman" w:hAnsi="Times New Roman" w:cs="Times New Roman"/>
          <w:b/>
          <w:sz w:val="28"/>
          <w:szCs w:val="28"/>
          <w:lang w:eastAsia="ru-RU"/>
        </w:rPr>
        <w:t>Минобрнауки</w:t>
      </w:r>
      <w:proofErr w:type="spellEnd"/>
      <w:r w:rsidRPr="00CE5EE4">
        <w:rPr>
          <w:rFonts w:ascii="Times New Roman" w:eastAsia="Times New Roman" w:hAnsi="Times New Roman" w:cs="Times New Roman"/>
          <w:b/>
          <w:sz w:val="28"/>
          <w:szCs w:val="28"/>
          <w:lang w:eastAsia="ru-RU"/>
        </w:rPr>
        <w:t xml:space="preserve"> России и Профсоюза от 11 апреля 2018 года № ИП-234/09/189)</w:t>
      </w: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x-none"/>
        </w:rPr>
        <w:t>и обязуется:</w:t>
      </w:r>
    </w:p>
    <w:p w14:paraId="35EABF2C"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8"/>
          <w:lang w:val="x-none" w:eastAsia="x-none"/>
        </w:rPr>
      </w:pPr>
      <w:r w:rsidRPr="00CE5EE4">
        <w:rPr>
          <w:rFonts w:ascii="Times New Roman" w:eastAsia="Times New Roman" w:hAnsi="Times New Roman" w:cs="Times New Roman"/>
          <w:sz w:val="28"/>
          <w:szCs w:val="28"/>
          <w:lang w:val="x-none" w:eastAsia="x-none"/>
        </w:rPr>
        <w:t xml:space="preserve">1) при определении в трудовых договорах конкретных должностных обязанностей педагогических работников, связанных с составлением и заполнением ими документации, </w:t>
      </w:r>
      <w:r w:rsidRPr="00CE5EE4">
        <w:rPr>
          <w:rFonts w:ascii="Times New Roman" w:eastAsia="Times New Roman" w:hAnsi="Times New Roman" w:cs="Times New Roman"/>
          <w:sz w:val="28"/>
          <w:szCs w:val="28"/>
          <w:lang w:eastAsia="x-none"/>
        </w:rPr>
        <w:t>применять</w:t>
      </w:r>
      <w:r w:rsidRPr="00CE5EE4">
        <w:rPr>
          <w:rFonts w:ascii="Times New Roman" w:eastAsia="Times New Roman" w:hAnsi="Times New Roman" w:cs="Times New Roman"/>
          <w:sz w:val="28"/>
          <w:szCs w:val="28"/>
          <w:lang w:val="x-none" w:eastAsia="x-none"/>
        </w:rPr>
        <w:t xml:space="preserve"> квалификационны</w:t>
      </w:r>
      <w:r w:rsidRPr="00CE5EE4">
        <w:rPr>
          <w:rFonts w:ascii="Times New Roman" w:eastAsia="Times New Roman" w:hAnsi="Times New Roman" w:cs="Times New Roman"/>
          <w:sz w:val="28"/>
          <w:szCs w:val="28"/>
          <w:lang w:eastAsia="x-none"/>
        </w:rPr>
        <w:t>е</w:t>
      </w:r>
      <w:r w:rsidRPr="00CE5EE4">
        <w:rPr>
          <w:rFonts w:ascii="Times New Roman" w:eastAsia="Times New Roman" w:hAnsi="Times New Roman" w:cs="Times New Roman"/>
          <w:sz w:val="28"/>
          <w:szCs w:val="28"/>
          <w:lang w:val="x-none" w:eastAsia="x-none"/>
        </w:rPr>
        <w:t xml:space="preserve"> характеристик</w:t>
      </w:r>
      <w:r w:rsidRPr="00CE5EE4">
        <w:rPr>
          <w:rFonts w:ascii="Times New Roman" w:eastAsia="Times New Roman" w:hAnsi="Times New Roman" w:cs="Times New Roman"/>
          <w:sz w:val="28"/>
          <w:szCs w:val="28"/>
          <w:lang w:eastAsia="x-none"/>
        </w:rPr>
        <w:t>и</w:t>
      </w:r>
      <w:r w:rsidRPr="00CE5EE4">
        <w:rPr>
          <w:rFonts w:ascii="Times New Roman" w:eastAsia="Times New Roman" w:hAnsi="Times New Roman" w:cs="Times New Roman"/>
          <w:sz w:val="28"/>
          <w:szCs w:val="28"/>
          <w:lang w:val="x-none" w:eastAsia="x-none"/>
        </w:rPr>
        <w:t>;</w:t>
      </w:r>
    </w:p>
    <w:p w14:paraId="09B4CA30"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8"/>
          <w:lang w:val="x-none" w:eastAsia="x-none"/>
        </w:rPr>
      </w:pPr>
      <w:r w:rsidRPr="00CE5EE4">
        <w:rPr>
          <w:rFonts w:ascii="Times New Roman" w:eastAsia="Times New Roman" w:hAnsi="Times New Roman" w:cs="Times New Roman"/>
          <w:sz w:val="28"/>
          <w:szCs w:val="28"/>
          <w:lang w:val="x-none" w:eastAsia="x-none"/>
        </w:rPr>
        <w:t>2) возлагать на педагогических работников дополнительные обязанности по составлению и заполнению документации, не предусмотренной</w:t>
      </w:r>
      <w:r w:rsidRPr="00CE5EE4">
        <w:rPr>
          <w:rFonts w:ascii="Times New Roman" w:eastAsia="Times New Roman" w:hAnsi="Times New Roman" w:cs="Times New Roman"/>
          <w:sz w:val="24"/>
          <w:szCs w:val="24"/>
          <w:lang w:val="x-none" w:eastAsia="ru-RU"/>
        </w:rPr>
        <w:t xml:space="preserve"> </w:t>
      </w:r>
      <w:r w:rsidRPr="00CE5EE4">
        <w:rPr>
          <w:rFonts w:ascii="Times New Roman" w:eastAsia="Times New Roman" w:hAnsi="Times New Roman" w:cs="Times New Roman"/>
          <w:sz w:val="28"/>
          <w:szCs w:val="28"/>
          <w:lang w:val="x-none" w:eastAsia="x-none"/>
        </w:rPr>
        <w:t xml:space="preserve">квалификационной характеристикой, только с письменного согласия работника и за дополнительную оплату; </w:t>
      </w:r>
    </w:p>
    <w:p w14:paraId="77BD46AF"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3) включать в должностные обязанности педагогических работников только следующие обязанности, связанные с составлением и заполнением ими документации:</w:t>
      </w:r>
    </w:p>
    <w:p w14:paraId="334DB112" w14:textId="77777777" w:rsidR="00EA730F" w:rsidRPr="00CE5EE4" w:rsidRDefault="00EA730F" w:rsidP="00EA730F">
      <w:pPr>
        <w:spacing w:after="0" w:line="240" w:lineRule="auto"/>
        <w:ind w:firstLine="709"/>
        <w:jc w:val="both"/>
        <w:rPr>
          <w:rFonts w:ascii="Times New Roman" w:eastAsia="Times New Roman" w:hAnsi="Times New Roman" w:cs="Times New Roman"/>
          <w:i/>
          <w:sz w:val="28"/>
          <w:szCs w:val="24"/>
          <w:lang w:eastAsia="ru-RU"/>
        </w:rPr>
      </w:pPr>
      <w:r w:rsidRPr="00CE5EE4">
        <w:rPr>
          <w:rFonts w:ascii="Times New Roman" w:eastAsia="Times New Roman" w:hAnsi="Times New Roman" w:cs="Times New Roman"/>
          <w:i/>
          <w:sz w:val="28"/>
          <w:szCs w:val="24"/>
          <w:lang w:eastAsia="ru-RU"/>
        </w:rPr>
        <w:t>- для учителей:</w:t>
      </w:r>
    </w:p>
    <w:p w14:paraId="468EBF01"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 xml:space="preserve">а) подготовку рабочих программ </w:t>
      </w:r>
      <w:r w:rsidRPr="00CE5EE4">
        <w:rPr>
          <w:rFonts w:ascii="Times New Roman" w:eastAsia="Times New Roman" w:hAnsi="Times New Roman" w:cs="Times New Roman"/>
          <w:b/>
          <w:sz w:val="28"/>
          <w:szCs w:val="24"/>
          <w:lang w:eastAsia="ru-RU"/>
        </w:rPr>
        <w:t>учебных</w:t>
      </w:r>
      <w:r w:rsidRPr="00CE5EE4">
        <w:rPr>
          <w:rFonts w:ascii="Times New Roman" w:eastAsia="Times New Roman" w:hAnsi="Times New Roman" w:cs="Times New Roman"/>
          <w:sz w:val="28"/>
          <w:szCs w:val="24"/>
          <w:lang w:eastAsia="ru-RU"/>
        </w:rPr>
        <w:t xml:space="preserve"> предметов, </w:t>
      </w:r>
      <w:r w:rsidRPr="00CE5EE4">
        <w:rPr>
          <w:rFonts w:ascii="Times New Roman" w:eastAsia="Times New Roman" w:hAnsi="Times New Roman" w:cs="Times New Roman"/>
          <w:b/>
          <w:sz w:val="28"/>
          <w:szCs w:val="24"/>
          <w:lang w:eastAsia="ru-RU"/>
        </w:rPr>
        <w:t xml:space="preserve">учебных </w:t>
      </w:r>
      <w:r w:rsidRPr="00CE5EE4">
        <w:rPr>
          <w:rFonts w:ascii="Times New Roman" w:eastAsia="Times New Roman" w:hAnsi="Times New Roman" w:cs="Times New Roman"/>
          <w:sz w:val="28"/>
          <w:szCs w:val="24"/>
          <w:lang w:eastAsia="ru-RU"/>
        </w:rPr>
        <w:t xml:space="preserve">курсов </w:t>
      </w:r>
      <w:r w:rsidRPr="00CE5EE4">
        <w:rPr>
          <w:rFonts w:ascii="Times New Roman" w:eastAsia="Times New Roman" w:hAnsi="Times New Roman" w:cs="Times New Roman"/>
          <w:b/>
          <w:sz w:val="28"/>
          <w:szCs w:val="24"/>
          <w:lang w:eastAsia="ru-RU"/>
        </w:rPr>
        <w:t>(в том числе внеурочной деятельности)</w:t>
      </w:r>
      <w:r w:rsidRPr="00CE5EE4">
        <w:rPr>
          <w:rFonts w:ascii="Times New Roman" w:eastAsia="Times New Roman" w:hAnsi="Times New Roman" w:cs="Times New Roman"/>
          <w:sz w:val="28"/>
          <w:szCs w:val="24"/>
          <w:lang w:eastAsia="ru-RU"/>
        </w:rPr>
        <w:t xml:space="preserve">, </w:t>
      </w:r>
      <w:r w:rsidRPr="00CE5EE4">
        <w:rPr>
          <w:rFonts w:ascii="Times New Roman" w:eastAsia="Times New Roman" w:hAnsi="Times New Roman" w:cs="Times New Roman"/>
          <w:b/>
          <w:sz w:val="28"/>
          <w:szCs w:val="24"/>
          <w:lang w:eastAsia="ru-RU"/>
        </w:rPr>
        <w:t xml:space="preserve">учебных </w:t>
      </w:r>
      <w:r w:rsidRPr="00CE5EE4">
        <w:rPr>
          <w:rFonts w:ascii="Times New Roman" w:eastAsia="Times New Roman" w:hAnsi="Times New Roman" w:cs="Times New Roman"/>
          <w:sz w:val="28"/>
          <w:szCs w:val="24"/>
          <w:lang w:eastAsia="ru-RU"/>
        </w:rPr>
        <w:t>модулей;</w:t>
      </w:r>
    </w:p>
    <w:p w14:paraId="6D425D6E" w14:textId="77777777" w:rsidR="00EA730F" w:rsidRPr="00CE5EE4" w:rsidRDefault="00EA730F" w:rsidP="00EA730F">
      <w:pPr>
        <w:spacing w:after="0" w:line="240" w:lineRule="auto"/>
        <w:ind w:firstLine="709"/>
        <w:jc w:val="both"/>
        <w:rPr>
          <w:rFonts w:ascii="Times New Roman" w:eastAsia="Times New Roman" w:hAnsi="Times New Roman" w:cs="Times New Roman"/>
          <w:b/>
          <w:sz w:val="28"/>
          <w:szCs w:val="24"/>
          <w:lang w:eastAsia="ru-RU"/>
        </w:rPr>
      </w:pPr>
      <w:r w:rsidRPr="00CE5EE4">
        <w:rPr>
          <w:rFonts w:ascii="Times New Roman" w:eastAsia="Times New Roman" w:hAnsi="Times New Roman" w:cs="Times New Roman"/>
          <w:b/>
          <w:sz w:val="28"/>
          <w:szCs w:val="24"/>
          <w:lang w:eastAsia="ru-RU"/>
        </w:rPr>
        <w:t xml:space="preserve">б) ведение </w:t>
      </w:r>
      <w:r w:rsidRPr="00CE5EE4">
        <w:rPr>
          <w:rFonts w:ascii="Times New Roman" w:eastAsia="Times New Roman" w:hAnsi="Times New Roman" w:cs="Times New Roman"/>
          <w:sz w:val="28"/>
          <w:szCs w:val="24"/>
          <w:lang w:eastAsia="ru-RU"/>
        </w:rPr>
        <w:t>журнала</w:t>
      </w:r>
      <w:r w:rsidRPr="00CE5EE4">
        <w:rPr>
          <w:rFonts w:ascii="Times New Roman" w:eastAsia="Times New Roman" w:hAnsi="Times New Roman" w:cs="Times New Roman"/>
          <w:b/>
          <w:sz w:val="28"/>
          <w:szCs w:val="24"/>
          <w:lang w:eastAsia="ru-RU"/>
        </w:rPr>
        <w:t xml:space="preserve"> учета успеваемости;</w:t>
      </w:r>
    </w:p>
    <w:p w14:paraId="26073D86" w14:textId="77777777" w:rsidR="00EA730F" w:rsidRPr="00CE5EE4" w:rsidRDefault="00EA730F" w:rsidP="00EA730F">
      <w:pPr>
        <w:spacing w:after="0" w:line="240" w:lineRule="auto"/>
        <w:ind w:firstLine="709"/>
        <w:jc w:val="both"/>
        <w:rPr>
          <w:rFonts w:ascii="Times New Roman" w:eastAsia="Times New Roman" w:hAnsi="Times New Roman" w:cs="Times New Roman"/>
          <w:b/>
          <w:sz w:val="28"/>
          <w:szCs w:val="24"/>
          <w:lang w:eastAsia="ru-RU"/>
        </w:rPr>
      </w:pPr>
      <w:r w:rsidRPr="00CE5EE4">
        <w:rPr>
          <w:rFonts w:ascii="Times New Roman" w:eastAsia="Times New Roman" w:hAnsi="Times New Roman" w:cs="Times New Roman"/>
          <w:b/>
          <w:sz w:val="28"/>
          <w:szCs w:val="24"/>
          <w:lang w:eastAsia="ru-RU"/>
        </w:rPr>
        <w:t>в) ведение журнала внеурочной деятельности (для педагогических работников, осуществляющих внеурочную деятельность),</w:t>
      </w:r>
    </w:p>
    <w:p w14:paraId="7ECFFB31" w14:textId="77777777" w:rsidR="00EA730F" w:rsidRPr="00CE5EE4" w:rsidRDefault="00EA730F" w:rsidP="00EA730F">
      <w:pPr>
        <w:spacing w:after="0" w:line="240" w:lineRule="auto"/>
        <w:ind w:firstLine="709"/>
        <w:jc w:val="both"/>
        <w:rPr>
          <w:rFonts w:ascii="Times New Roman" w:eastAsia="Times New Roman" w:hAnsi="Times New Roman" w:cs="Times New Roman"/>
          <w:b/>
          <w:sz w:val="28"/>
          <w:szCs w:val="24"/>
          <w:lang w:eastAsia="ru-RU"/>
        </w:rPr>
      </w:pPr>
      <w:r w:rsidRPr="00CE5EE4">
        <w:rPr>
          <w:rFonts w:ascii="Times New Roman" w:eastAsia="Times New Roman" w:hAnsi="Times New Roman" w:cs="Times New Roman"/>
          <w:b/>
          <w:sz w:val="28"/>
          <w:szCs w:val="24"/>
          <w:lang w:eastAsia="ru-RU"/>
        </w:rPr>
        <w:t>г) подготовка характеристики на обучающихся (по запросу);</w:t>
      </w:r>
    </w:p>
    <w:p w14:paraId="0BE48BE0" w14:textId="59B234FF" w:rsidR="00EA730F" w:rsidRPr="00CE5EE4" w:rsidRDefault="00EA730F" w:rsidP="00EA730F">
      <w:pPr>
        <w:spacing w:after="0" w:line="240" w:lineRule="auto"/>
        <w:ind w:firstLine="709"/>
        <w:jc w:val="both"/>
        <w:rPr>
          <w:rFonts w:ascii="Times New Roman" w:eastAsia="Times New Roman" w:hAnsi="Times New Roman" w:cs="Times New Roman"/>
          <w:i/>
          <w:sz w:val="28"/>
          <w:szCs w:val="24"/>
          <w:lang w:eastAsia="ru-RU"/>
        </w:rPr>
      </w:pPr>
      <w:r w:rsidRPr="00CE5EE4">
        <w:rPr>
          <w:rFonts w:ascii="Times New Roman" w:eastAsia="Times New Roman" w:hAnsi="Times New Roman" w:cs="Times New Roman"/>
          <w:i/>
          <w:sz w:val="28"/>
          <w:szCs w:val="24"/>
          <w:lang w:eastAsia="ru-RU"/>
        </w:rPr>
        <w:t xml:space="preserve">- для </w:t>
      </w:r>
      <w:r w:rsidR="00CB1EBD" w:rsidRPr="00CE5EE4">
        <w:rPr>
          <w:rFonts w:ascii="Times New Roman" w:eastAsia="Times New Roman" w:hAnsi="Times New Roman" w:cs="Times New Roman"/>
          <w:i/>
          <w:sz w:val="28"/>
          <w:szCs w:val="24"/>
          <w:lang w:eastAsia="ru-RU"/>
        </w:rPr>
        <w:t xml:space="preserve">социальных </w:t>
      </w:r>
      <w:r w:rsidRPr="00CE5EE4">
        <w:rPr>
          <w:rFonts w:ascii="Times New Roman" w:eastAsia="Times New Roman" w:hAnsi="Times New Roman" w:cs="Times New Roman"/>
          <w:i/>
          <w:sz w:val="28"/>
          <w:szCs w:val="24"/>
          <w:lang w:eastAsia="ru-RU"/>
        </w:rPr>
        <w:t>педагогов:</w:t>
      </w:r>
    </w:p>
    <w:p w14:paraId="59D6DAA1"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 xml:space="preserve">а) участие </w:t>
      </w:r>
      <w:r w:rsidRPr="00CE5EE4">
        <w:rPr>
          <w:rFonts w:ascii="Times New Roman" w:eastAsia="Times New Roman" w:hAnsi="Times New Roman" w:cs="Times New Roman"/>
          <w:sz w:val="28"/>
          <w:szCs w:val="28"/>
          <w:lang w:eastAsia="ru-RU"/>
        </w:rPr>
        <w:t xml:space="preserve">в разработке </w:t>
      </w:r>
      <w:r w:rsidRPr="00CE5EE4">
        <w:rPr>
          <w:rFonts w:ascii="Times New Roman" w:eastAsia="Times New Roman" w:hAnsi="Times New Roman" w:cs="Times New Roman"/>
          <w:b/>
          <w:sz w:val="28"/>
          <w:szCs w:val="28"/>
          <w:lang w:eastAsia="ru-RU"/>
        </w:rPr>
        <w:t>дополнительной общеразвивающей программы</w:t>
      </w:r>
      <w:r w:rsidRPr="00CE5EE4">
        <w:rPr>
          <w:rFonts w:ascii="Times New Roman" w:eastAsia="Times New Roman" w:hAnsi="Times New Roman" w:cs="Times New Roman"/>
          <w:sz w:val="28"/>
          <w:szCs w:val="24"/>
          <w:lang w:eastAsia="ru-RU"/>
        </w:rPr>
        <w:t>;</w:t>
      </w:r>
    </w:p>
    <w:p w14:paraId="228E2C8E"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б) составление планов учебных занятий;</w:t>
      </w:r>
    </w:p>
    <w:p w14:paraId="435003CD"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 xml:space="preserve">в) ведение журнала в электронной форме; </w:t>
      </w:r>
    </w:p>
    <w:p w14:paraId="6FAE9C7F" w14:textId="77777777" w:rsidR="00EA730F" w:rsidRPr="00CE5EE4" w:rsidRDefault="00EA730F" w:rsidP="00EA730F">
      <w:pPr>
        <w:spacing w:after="0" w:line="240" w:lineRule="auto"/>
        <w:ind w:firstLine="709"/>
        <w:jc w:val="both"/>
        <w:rPr>
          <w:rFonts w:ascii="Times New Roman" w:eastAsia="Times New Roman" w:hAnsi="Times New Roman" w:cs="Times New Roman"/>
          <w:i/>
          <w:sz w:val="28"/>
          <w:szCs w:val="24"/>
          <w:lang w:eastAsia="ru-RU"/>
        </w:rPr>
      </w:pPr>
      <w:r w:rsidRPr="00CE5EE4">
        <w:rPr>
          <w:rFonts w:ascii="Times New Roman" w:eastAsia="Times New Roman" w:hAnsi="Times New Roman" w:cs="Times New Roman"/>
          <w:i/>
          <w:sz w:val="28"/>
          <w:szCs w:val="24"/>
          <w:lang w:eastAsia="ru-RU"/>
        </w:rPr>
        <w:t>- для педагогических работников, осуществляющих классное руководство:</w:t>
      </w:r>
    </w:p>
    <w:p w14:paraId="18B6A9DA"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 xml:space="preserve">а) составление плана </w:t>
      </w:r>
      <w:r w:rsidRPr="00CE5EE4">
        <w:rPr>
          <w:rFonts w:ascii="Times New Roman" w:eastAsia="Times New Roman" w:hAnsi="Times New Roman" w:cs="Times New Roman"/>
          <w:b/>
          <w:sz w:val="28"/>
          <w:szCs w:val="24"/>
          <w:lang w:eastAsia="ru-RU"/>
        </w:rPr>
        <w:t xml:space="preserve">воспитательной </w:t>
      </w:r>
      <w:r w:rsidRPr="00CE5EE4">
        <w:rPr>
          <w:rFonts w:ascii="Times New Roman" w:eastAsia="Times New Roman" w:hAnsi="Times New Roman" w:cs="Times New Roman"/>
          <w:sz w:val="28"/>
          <w:szCs w:val="24"/>
          <w:lang w:eastAsia="ru-RU"/>
        </w:rPr>
        <w:t>работы.</w:t>
      </w:r>
    </w:p>
    <w:p w14:paraId="329ED176"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2.7. 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локальными нормативными актами организации (тарификация, приказ) с учетом мнения профкома. </w:t>
      </w:r>
    </w:p>
    <w:p w14:paraId="11D6575D"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2.8.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данной общеобразовательной организации.</w:t>
      </w:r>
    </w:p>
    <w:p w14:paraId="66E246CD"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Установленный в начале учебного года объем учебной нагрузки (педагогической работы) не может быть уменьшен в течение учебного года по инициативе работодателя, за исключением случаев уменьшения количества часов по учебным планам и программам, сокращения количества классов (групп продленного дня).</w:t>
      </w:r>
    </w:p>
    <w:p w14:paraId="11C31346"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Установленный в текущем учебном году объем учебной нагрузки (педагогической работы) не может быть уменьшен по инициативе работодателя в следующем учебном году, за исключением случаев, указанных в абзаце третьем настоящего пункта.</w:t>
      </w:r>
    </w:p>
    <w:p w14:paraId="03C70E05"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На педагогического работника с его согласия приказом общеобразовательной организации могут возлагаться функции классного руководителя.</w:t>
      </w:r>
    </w:p>
    <w:p w14:paraId="06718207"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2.9. 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w:t>
      </w:r>
      <w:r w:rsidRPr="00CE5EE4">
        <w:rPr>
          <w:rFonts w:ascii="Times New Roman" w:eastAsia="Times New Roman" w:hAnsi="Times New Roman" w:cs="Times New Roman"/>
          <w:sz w:val="16"/>
          <w:szCs w:val="16"/>
          <w:lang w:eastAsia="ru-RU"/>
        </w:rPr>
        <w:t xml:space="preserve"> </w:t>
      </w:r>
      <w:r w:rsidRPr="00CE5EE4">
        <w:rPr>
          <w:rFonts w:ascii="Times New Roman" w:eastAsia="Times New Roman" w:hAnsi="Times New Roman" w:cs="Times New Roman"/>
          <w:sz w:val="28"/>
          <w:szCs w:val="28"/>
          <w:lang w:eastAsia="ru-RU"/>
        </w:rPr>
        <w:t>когда изменение объема учебной нагрузки осуществляется по соглашению сторон трудового договора.</w:t>
      </w:r>
    </w:p>
    <w:p w14:paraId="4B960076" w14:textId="77777777" w:rsidR="00EA730F" w:rsidRPr="00CE5EE4" w:rsidRDefault="00EA730F" w:rsidP="00EA730F">
      <w:pPr>
        <w:spacing w:after="0" w:line="240" w:lineRule="auto"/>
        <w:ind w:left="120" w:firstLine="58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2.10.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14:paraId="549C985E"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2.11. Работодатель обязуется:</w:t>
      </w:r>
    </w:p>
    <w:p w14:paraId="168E1E66" w14:textId="77777777" w:rsidR="00EA730F" w:rsidRPr="00CE5EE4" w:rsidRDefault="00EA730F" w:rsidP="00EA730F">
      <w:pPr>
        <w:spacing w:after="0" w:line="240" w:lineRule="auto"/>
        <w:ind w:left="120" w:firstLine="58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заблаговременно, но не позднее, чем за 2 месяца, представлять в профком проекты приказов о сокращении численности и штатов, список сокращаемых должностей и работников, перечень вакансий, предполагаемые варианты трудоустройства;</w:t>
      </w:r>
    </w:p>
    <w:p w14:paraId="6530F722" w14:textId="77777777" w:rsidR="00EA730F" w:rsidRPr="00CE5EE4" w:rsidRDefault="00EA730F" w:rsidP="00EA730F">
      <w:pPr>
        <w:spacing w:after="0" w:line="240" w:lineRule="auto"/>
        <w:ind w:left="120" w:firstLine="58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проводить сокращение численности или штата работников в летний каникулярный период.</w:t>
      </w:r>
    </w:p>
    <w:p w14:paraId="2285C984" w14:textId="77777777" w:rsidR="00EA730F" w:rsidRPr="00CE5EE4" w:rsidRDefault="00EA730F" w:rsidP="00EA730F">
      <w:pPr>
        <w:spacing w:after="0" w:line="240" w:lineRule="auto"/>
        <w:ind w:left="120" w:firstLine="58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2.12. Стороны договорились, что помимо лиц, указанных в ст. 179 ТК РФ, преимущественное право на оставление на работе по сокращению численности или штата при равной производительности труда и квалификации имеют также:</w:t>
      </w:r>
    </w:p>
    <w:p w14:paraId="01909197" w14:textId="77777777" w:rsidR="00EA730F" w:rsidRPr="00CE5EE4" w:rsidRDefault="00EA730F" w:rsidP="00EA730F">
      <w:pPr>
        <w:widowControl w:val="0"/>
        <w:tabs>
          <w:tab w:val="left" w:pos="0"/>
        </w:tabs>
        <w:autoSpaceDE w:val="0"/>
        <w:autoSpaceDN w:val="0"/>
        <w:spacing w:after="0" w:line="240" w:lineRule="auto"/>
        <w:ind w:right="213"/>
        <w:contextualSpacing/>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4"/>
          <w:szCs w:val="28"/>
          <w:lang w:eastAsia="ru-RU"/>
        </w:rPr>
        <w:tab/>
      </w:r>
      <w:r w:rsidRPr="00CE5EE4">
        <w:rPr>
          <w:rFonts w:ascii="Times New Roman" w:eastAsia="Times New Roman" w:hAnsi="Times New Roman" w:cs="Times New Roman"/>
          <w:w w:val="105"/>
          <w:sz w:val="28"/>
          <w:szCs w:val="28"/>
          <w:lang w:eastAsia="ru-RU"/>
        </w:rPr>
        <w:t>- работники,</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отнесенные</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в</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установленном</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порядке</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к</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категории</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граждан</w:t>
      </w:r>
      <w:r w:rsidRPr="00CE5EE4">
        <w:rPr>
          <w:rFonts w:ascii="Times New Roman" w:eastAsia="Times New Roman" w:hAnsi="Times New Roman" w:cs="Times New Roman"/>
          <w:spacing w:val="1"/>
          <w:w w:val="105"/>
          <w:sz w:val="28"/>
          <w:szCs w:val="28"/>
          <w:lang w:eastAsia="ru-RU"/>
        </w:rPr>
        <w:t xml:space="preserve"> </w:t>
      </w:r>
      <w:proofErr w:type="spellStart"/>
      <w:r w:rsidRPr="00CE5EE4">
        <w:rPr>
          <w:rFonts w:ascii="Times New Roman" w:eastAsia="Times New Roman" w:hAnsi="Times New Roman" w:cs="Times New Roman"/>
          <w:w w:val="105"/>
          <w:sz w:val="28"/>
          <w:szCs w:val="28"/>
          <w:lang w:eastAsia="ru-RU"/>
        </w:rPr>
        <w:t>предпенсионного</w:t>
      </w:r>
      <w:proofErr w:type="spellEnd"/>
      <w:r w:rsidRPr="00CE5EE4">
        <w:rPr>
          <w:rFonts w:ascii="Times New Roman" w:eastAsia="Times New Roman" w:hAnsi="Times New Roman" w:cs="Times New Roman"/>
          <w:spacing w:val="11"/>
          <w:w w:val="105"/>
          <w:sz w:val="28"/>
          <w:szCs w:val="28"/>
          <w:lang w:eastAsia="ru-RU"/>
        </w:rPr>
        <w:t xml:space="preserve"> </w:t>
      </w:r>
      <w:r w:rsidRPr="00CE5EE4">
        <w:rPr>
          <w:rFonts w:ascii="Times New Roman" w:eastAsia="Times New Roman" w:hAnsi="Times New Roman" w:cs="Times New Roman"/>
          <w:w w:val="105"/>
          <w:sz w:val="28"/>
          <w:szCs w:val="28"/>
          <w:lang w:eastAsia="ru-RU"/>
        </w:rPr>
        <w:t>возраста;</w:t>
      </w:r>
    </w:p>
    <w:p w14:paraId="222E1005"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 работники, имеющие стаж работы в образовательной организации свыше 10 лет;</w:t>
      </w:r>
    </w:p>
    <w:p w14:paraId="5C295234"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 xml:space="preserve">- одинокие матери, воспитывающие детей до 16-летнего возраста; </w:t>
      </w:r>
    </w:p>
    <w:p w14:paraId="384377AF"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 отцы, воспитывающие детей до 16-летнего возраста без матери;</w:t>
      </w:r>
    </w:p>
    <w:p w14:paraId="0F534E31"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 родители, воспитывающие детей-инвалидов до восемнадцатилетнего возраста;</w:t>
      </w:r>
    </w:p>
    <w:p w14:paraId="09EB6A92" w14:textId="77777777" w:rsidR="00EA730F" w:rsidRPr="00CE5EE4" w:rsidRDefault="00EA730F" w:rsidP="00EA730F">
      <w:pPr>
        <w:spacing w:after="0" w:line="240" w:lineRule="auto"/>
        <w:ind w:left="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работники, награжденные    государственными    и    отраслевыми</w:t>
      </w:r>
    </w:p>
    <w:p w14:paraId="2764226E"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наградами;</w:t>
      </w:r>
    </w:p>
    <w:p w14:paraId="4789A310" w14:textId="3195572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w:t>
      </w:r>
      <w:r w:rsidR="00597A09"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неосвобожденные председатели первичных и территориальных профсоюзных организаций,</w:t>
      </w:r>
    </w:p>
    <w:p w14:paraId="06417322" w14:textId="77777777" w:rsidR="00EA730F" w:rsidRPr="00CE5EE4" w:rsidRDefault="00EA730F" w:rsidP="00EA730F">
      <w:pPr>
        <w:widowControl w:val="0"/>
        <w:tabs>
          <w:tab w:val="left" w:pos="0"/>
        </w:tabs>
        <w:autoSpaceDE w:val="0"/>
        <w:autoSpaceDN w:val="0"/>
        <w:spacing w:after="0" w:line="235" w:lineRule="auto"/>
        <w:ind w:right="290"/>
        <w:contextualSpacing/>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работники,</w:t>
      </w:r>
      <w:r w:rsidRPr="00CE5EE4">
        <w:rPr>
          <w:rFonts w:ascii="Times New Roman" w:eastAsia="Times New Roman" w:hAnsi="Times New Roman" w:cs="Times New Roman"/>
          <w:spacing w:val="1"/>
          <w:sz w:val="28"/>
          <w:szCs w:val="28"/>
          <w:lang w:eastAsia="ru-RU"/>
        </w:rPr>
        <w:t xml:space="preserve"> </w:t>
      </w:r>
      <w:r w:rsidRPr="00CE5EE4">
        <w:rPr>
          <w:rFonts w:ascii="Times New Roman" w:eastAsia="Times New Roman" w:hAnsi="Times New Roman" w:cs="Times New Roman"/>
          <w:sz w:val="28"/>
          <w:szCs w:val="28"/>
          <w:lang w:eastAsia="ru-RU"/>
        </w:rPr>
        <w:t>совмещающие</w:t>
      </w:r>
      <w:r w:rsidRPr="00CE5EE4">
        <w:rPr>
          <w:rFonts w:ascii="Times New Roman" w:eastAsia="Times New Roman" w:hAnsi="Times New Roman" w:cs="Times New Roman"/>
          <w:spacing w:val="1"/>
          <w:sz w:val="28"/>
          <w:szCs w:val="28"/>
          <w:lang w:eastAsia="ru-RU"/>
        </w:rPr>
        <w:t xml:space="preserve"> </w:t>
      </w:r>
      <w:r w:rsidRPr="00CE5EE4">
        <w:rPr>
          <w:rFonts w:ascii="Times New Roman" w:eastAsia="Times New Roman" w:hAnsi="Times New Roman" w:cs="Times New Roman"/>
          <w:sz w:val="28"/>
          <w:szCs w:val="28"/>
          <w:lang w:eastAsia="ru-RU"/>
        </w:rPr>
        <w:t>работу</w:t>
      </w:r>
      <w:r w:rsidRPr="00CE5EE4">
        <w:rPr>
          <w:rFonts w:ascii="Times New Roman" w:eastAsia="Times New Roman" w:hAnsi="Times New Roman" w:cs="Times New Roman"/>
          <w:spacing w:val="1"/>
          <w:sz w:val="28"/>
          <w:szCs w:val="28"/>
          <w:lang w:eastAsia="ru-RU"/>
        </w:rPr>
        <w:t xml:space="preserve"> </w:t>
      </w:r>
      <w:r w:rsidRPr="00CE5EE4">
        <w:rPr>
          <w:rFonts w:ascii="Times New Roman" w:eastAsia="Times New Roman" w:hAnsi="Times New Roman" w:cs="Times New Roman"/>
          <w:sz w:val="28"/>
          <w:szCs w:val="28"/>
          <w:lang w:eastAsia="ru-RU"/>
        </w:rPr>
        <w:t>с</w:t>
      </w:r>
      <w:r w:rsidRPr="00CE5EE4">
        <w:rPr>
          <w:rFonts w:ascii="Times New Roman" w:eastAsia="Times New Roman" w:hAnsi="Times New Roman" w:cs="Times New Roman"/>
          <w:spacing w:val="1"/>
          <w:sz w:val="28"/>
          <w:szCs w:val="28"/>
          <w:lang w:eastAsia="ru-RU"/>
        </w:rPr>
        <w:t xml:space="preserve"> </w:t>
      </w:r>
      <w:r w:rsidRPr="00CE5EE4">
        <w:rPr>
          <w:rFonts w:ascii="Times New Roman" w:eastAsia="Times New Roman" w:hAnsi="Times New Roman" w:cs="Times New Roman"/>
          <w:sz w:val="28"/>
          <w:szCs w:val="28"/>
          <w:lang w:eastAsia="ru-RU"/>
        </w:rPr>
        <w:t>обучением</w:t>
      </w:r>
      <w:r w:rsidRPr="00CE5EE4">
        <w:rPr>
          <w:rFonts w:ascii="Times New Roman" w:eastAsia="Times New Roman" w:hAnsi="Times New Roman" w:cs="Times New Roman"/>
          <w:spacing w:val="1"/>
          <w:sz w:val="28"/>
          <w:szCs w:val="28"/>
          <w:lang w:eastAsia="ru-RU"/>
        </w:rPr>
        <w:t xml:space="preserve"> </w:t>
      </w:r>
      <w:r w:rsidRPr="00CE5EE4">
        <w:rPr>
          <w:rFonts w:ascii="Times New Roman" w:eastAsia="Times New Roman" w:hAnsi="Times New Roman" w:cs="Times New Roman"/>
          <w:sz w:val="28"/>
          <w:szCs w:val="28"/>
          <w:lang w:eastAsia="ru-RU"/>
        </w:rPr>
        <w:t>в</w:t>
      </w:r>
      <w:r w:rsidRPr="00CE5EE4">
        <w:rPr>
          <w:rFonts w:ascii="Times New Roman" w:eastAsia="Times New Roman" w:hAnsi="Times New Roman" w:cs="Times New Roman"/>
          <w:spacing w:val="56"/>
          <w:sz w:val="28"/>
          <w:szCs w:val="28"/>
          <w:lang w:eastAsia="ru-RU"/>
        </w:rPr>
        <w:t xml:space="preserve"> </w:t>
      </w:r>
      <w:r w:rsidRPr="00CE5EE4">
        <w:rPr>
          <w:rFonts w:ascii="Times New Roman" w:eastAsia="Times New Roman" w:hAnsi="Times New Roman" w:cs="Times New Roman"/>
          <w:sz w:val="28"/>
          <w:szCs w:val="28"/>
          <w:lang w:eastAsia="ru-RU"/>
        </w:rPr>
        <w:t>образовательных</w:t>
      </w:r>
      <w:r w:rsidRPr="00CE5EE4">
        <w:rPr>
          <w:rFonts w:ascii="Times New Roman" w:eastAsia="Times New Roman" w:hAnsi="Times New Roman" w:cs="Times New Roman"/>
          <w:spacing w:val="1"/>
          <w:sz w:val="28"/>
          <w:szCs w:val="28"/>
          <w:lang w:eastAsia="ru-RU"/>
        </w:rPr>
        <w:t xml:space="preserve"> </w:t>
      </w:r>
      <w:r w:rsidRPr="00CE5EE4">
        <w:rPr>
          <w:rFonts w:ascii="Times New Roman" w:eastAsia="Times New Roman" w:hAnsi="Times New Roman" w:cs="Times New Roman"/>
          <w:sz w:val="28"/>
          <w:szCs w:val="28"/>
          <w:lang w:eastAsia="ru-RU"/>
        </w:rPr>
        <w:t>организациях,</w:t>
      </w:r>
      <w:r w:rsidRPr="00CE5EE4">
        <w:rPr>
          <w:rFonts w:ascii="Times New Roman" w:eastAsia="Times New Roman" w:hAnsi="Times New Roman" w:cs="Times New Roman"/>
          <w:spacing w:val="53"/>
          <w:sz w:val="28"/>
          <w:szCs w:val="28"/>
          <w:lang w:eastAsia="ru-RU"/>
        </w:rPr>
        <w:t xml:space="preserve"> </w:t>
      </w:r>
      <w:r w:rsidRPr="00CE5EE4">
        <w:rPr>
          <w:rFonts w:ascii="Times New Roman" w:eastAsia="Times New Roman" w:hAnsi="Times New Roman" w:cs="Times New Roman"/>
          <w:sz w:val="28"/>
          <w:szCs w:val="28"/>
          <w:lang w:eastAsia="ru-RU"/>
        </w:rPr>
        <w:t>независимо</w:t>
      </w:r>
      <w:r w:rsidRPr="00CE5EE4">
        <w:rPr>
          <w:rFonts w:ascii="Times New Roman" w:eastAsia="Times New Roman" w:hAnsi="Times New Roman" w:cs="Times New Roman"/>
          <w:spacing w:val="44"/>
          <w:sz w:val="28"/>
          <w:szCs w:val="28"/>
          <w:lang w:eastAsia="ru-RU"/>
        </w:rPr>
        <w:t xml:space="preserve"> </w:t>
      </w:r>
      <w:r w:rsidRPr="00CE5EE4">
        <w:rPr>
          <w:rFonts w:ascii="Times New Roman" w:eastAsia="Times New Roman" w:hAnsi="Times New Roman" w:cs="Times New Roman"/>
          <w:sz w:val="28"/>
          <w:szCs w:val="28"/>
          <w:lang w:eastAsia="ru-RU"/>
        </w:rPr>
        <w:t>от</w:t>
      </w:r>
      <w:r w:rsidRPr="00CE5EE4">
        <w:rPr>
          <w:rFonts w:ascii="Times New Roman" w:eastAsia="Times New Roman" w:hAnsi="Times New Roman" w:cs="Times New Roman"/>
          <w:spacing w:val="17"/>
          <w:sz w:val="28"/>
          <w:szCs w:val="28"/>
          <w:lang w:eastAsia="ru-RU"/>
        </w:rPr>
        <w:t xml:space="preserve"> </w:t>
      </w:r>
      <w:r w:rsidRPr="00CE5EE4">
        <w:rPr>
          <w:rFonts w:ascii="Times New Roman" w:eastAsia="Times New Roman" w:hAnsi="Times New Roman" w:cs="Times New Roman"/>
          <w:sz w:val="28"/>
          <w:szCs w:val="28"/>
          <w:lang w:eastAsia="ru-RU"/>
        </w:rPr>
        <w:t>обучения</w:t>
      </w:r>
      <w:r w:rsidRPr="00CE5EE4">
        <w:rPr>
          <w:rFonts w:ascii="Times New Roman" w:eastAsia="Times New Roman" w:hAnsi="Times New Roman" w:cs="Times New Roman"/>
          <w:spacing w:val="30"/>
          <w:sz w:val="28"/>
          <w:szCs w:val="28"/>
          <w:lang w:eastAsia="ru-RU"/>
        </w:rPr>
        <w:t xml:space="preserve"> </w:t>
      </w:r>
      <w:r w:rsidRPr="00CE5EE4">
        <w:rPr>
          <w:rFonts w:ascii="Times New Roman" w:eastAsia="Times New Roman" w:hAnsi="Times New Roman" w:cs="Times New Roman"/>
          <w:sz w:val="28"/>
          <w:szCs w:val="28"/>
          <w:lang w:eastAsia="ru-RU"/>
        </w:rPr>
        <w:t>их</w:t>
      </w:r>
      <w:r w:rsidRPr="00CE5EE4">
        <w:rPr>
          <w:rFonts w:ascii="Times New Roman" w:eastAsia="Times New Roman" w:hAnsi="Times New Roman" w:cs="Times New Roman"/>
          <w:spacing w:val="22"/>
          <w:sz w:val="28"/>
          <w:szCs w:val="28"/>
          <w:lang w:eastAsia="ru-RU"/>
        </w:rPr>
        <w:t xml:space="preserve"> </w:t>
      </w:r>
      <w:r w:rsidRPr="00CE5EE4">
        <w:rPr>
          <w:rFonts w:ascii="Times New Roman" w:eastAsia="Times New Roman" w:hAnsi="Times New Roman" w:cs="Times New Roman"/>
          <w:sz w:val="28"/>
          <w:szCs w:val="28"/>
          <w:lang w:eastAsia="ru-RU"/>
        </w:rPr>
        <w:t>на</w:t>
      </w:r>
      <w:r w:rsidRPr="00CE5EE4">
        <w:rPr>
          <w:rFonts w:ascii="Times New Roman" w:eastAsia="Times New Roman" w:hAnsi="Times New Roman" w:cs="Times New Roman"/>
          <w:spacing w:val="4"/>
          <w:sz w:val="28"/>
          <w:szCs w:val="28"/>
          <w:lang w:eastAsia="ru-RU"/>
        </w:rPr>
        <w:t xml:space="preserve"> </w:t>
      </w:r>
      <w:r w:rsidRPr="00CE5EE4">
        <w:rPr>
          <w:rFonts w:ascii="Times New Roman" w:eastAsia="Times New Roman" w:hAnsi="Times New Roman" w:cs="Times New Roman"/>
          <w:sz w:val="28"/>
          <w:szCs w:val="28"/>
          <w:lang w:eastAsia="ru-RU"/>
        </w:rPr>
        <w:t>бесплатной</w:t>
      </w:r>
      <w:r w:rsidRPr="00CE5EE4">
        <w:rPr>
          <w:rFonts w:ascii="Times New Roman" w:eastAsia="Times New Roman" w:hAnsi="Times New Roman" w:cs="Times New Roman"/>
          <w:spacing w:val="47"/>
          <w:sz w:val="28"/>
          <w:szCs w:val="28"/>
          <w:lang w:eastAsia="ru-RU"/>
        </w:rPr>
        <w:t xml:space="preserve"> </w:t>
      </w:r>
      <w:r w:rsidRPr="00CE5EE4">
        <w:rPr>
          <w:rFonts w:ascii="Times New Roman" w:eastAsia="Times New Roman" w:hAnsi="Times New Roman" w:cs="Times New Roman"/>
          <w:sz w:val="28"/>
          <w:szCs w:val="28"/>
          <w:lang w:eastAsia="ru-RU"/>
        </w:rPr>
        <w:t>или</w:t>
      </w:r>
      <w:r w:rsidRPr="00CE5EE4">
        <w:rPr>
          <w:rFonts w:ascii="Times New Roman" w:eastAsia="Times New Roman" w:hAnsi="Times New Roman" w:cs="Times New Roman"/>
          <w:spacing w:val="15"/>
          <w:sz w:val="28"/>
          <w:szCs w:val="28"/>
          <w:lang w:eastAsia="ru-RU"/>
        </w:rPr>
        <w:t xml:space="preserve"> </w:t>
      </w:r>
      <w:r w:rsidRPr="00CE5EE4">
        <w:rPr>
          <w:rFonts w:ascii="Times New Roman" w:eastAsia="Times New Roman" w:hAnsi="Times New Roman" w:cs="Times New Roman"/>
          <w:sz w:val="28"/>
          <w:szCs w:val="28"/>
          <w:lang w:eastAsia="ru-RU"/>
        </w:rPr>
        <w:t>платной</w:t>
      </w:r>
      <w:r w:rsidRPr="00CE5EE4">
        <w:rPr>
          <w:rFonts w:ascii="Times New Roman" w:eastAsia="Times New Roman" w:hAnsi="Times New Roman" w:cs="Times New Roman"/>
          <w:spacing w:val="39"/>
          <w:sz w:val="28"/>
          <w:szCs w:val="28"/>
          <w:lang w:eastAsia="ru-RU"/>
        </w:rPr>
        <w:t xml:space="preserve"> </w:t>
      </w:r>
      <w:r w:rsidRPr="00CE5EE4">
        <w:rPr>
          <w:rFonts w:ascii="Times New Roman" w:eastAsia="Times New Roman" w:hAnsi="Times New Roman" w:cs="Times New Roman"/>
          <w:sz w:val="28"/>
          <w:szCs w:val="28"/>
          <w:lang w:eastAsia="ru-RU"/>
        </w:rPr>
        <w:t>основе;</w:t>
      </w:r>
    </w:p>
    <w:p w14:paraId="17EA9C6C" w14:textId="77777777" w:rsidR="00EA730F" w:rsidRPr="00CE5EE4" w:rsidRDefault="00EA730F" w:rsidP="00EA730F">
      <w:pPr>
        <w:widowControl w:val="0"/>
        <w:tabs>
          <w:tab w:val="left" w:pos="0"/>
        </w:tabs>
        <w:autoSpaceDE w:val="0"/>
        <w:autoSpaceDN w:val="0"/>
        <w:spacing w:after="0" w:line="240" w:lineRule="auto"/>
        <w:ind w:right="260"/>
        <w:contextualSpacing/>
        <w:jc w:val="both"/>
        <w:rPr>
          <w:rFonts w:ascii="Times New Roman" w:eastAsia="Times New Roman" w:hAnsi="Times New Roman" w:cs="Times New Roman"/>
          <w:bCs/>
          <w:w w:val="105"/>
          <w:sz w:val="28"/>
          <w:szCs w:val="28"/>
          <w:lang w:eastAsia="ru-RU"/>
        </w:rPr>
      </w:pPr>
      <w:r w:rsidRPr="00CE5EE4">
        <w:rPr>
          <w:rFonts w:ascii="Times New Roman" w:eastAsia="Times New Roman" w:hAnsi="Times New Roman" w:cs="Times New Roman"/>
          <w:sz w:val="28"/>
          <w:szCs w:val="28"/>
          <w:lang w:eastAsia="ru-RU"/>
        </w:rPr>
        <w:tab/>
      </w:r>
      <w:r w:rsidRPr="00CE5EE4">
        <w:rPr>
          <w:rFonts w:ascii="Times New Roman" w:eastAsia="Times New Roman" w:hAnsi="Times New Roman" w:cs="Times New Roman"/>
          <w:w w:val="105"/>
          <w:sz w:val="28"/>
          <w:szCs w:val="28"/>
          <w:lang w:eastAsia="ru-RU"/>
        </w:rPr>
        <w:t>- лица,</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получившие</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среднее</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профессиональное</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образование</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или</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высшее</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образование по имеющим государственную</w:t>
      </w:r>
      <w:r w:rsidRPr="00CE5EE4">
        <w:rPr>
          <w:rFonts w:ascii="Times New Roman" w:eastAsia="Times New Roman" w:hAnsi="Times New Roman" w:cs="Times New Roman"/>
          <w:spacing w:val="14"/>
          <w:w w:val="105"/>
          <w:sz w:val="28"/>
          <w:szCs w:val="28"/>
          <w:lang w:eastAsia="ru-RU"/>
        </w:rPr>
        <w:t xml:space="preserve"> </w:t>
      </w:r>
      <w:r w:rsidRPr="00CE5EE4">
        <w:rPr>
          <w:rFonts w:ascii="Times New Roman" w:eastAsia="Times New Roman" w:hAnsi="Times New Roman" w:cs="Times New Roman"/>
          <w:w w:val="105"/>
          <w:sz w:val="28"/>
          <w:szCs w:val="28"/>
          <w:lang w:eastAsia="ru-RU"/>
        </w:rPr>
        <w:t>аккредитацию</w:t>
      </w:r>
      <w:r w:rsidRPr="00CE5EE4">
        <w:rPr>
          <w:rFonts w:ascii="Times New Roman" w:eastAsia="Times New Roman" w:hAnsi="Times New Roman" w:cs="Times New Roman"/>
          <w:spacing w:val="54"/>
          <w:w w:val="105"/>
          <w:sz w:val="28"/>
          <w:szCs w:val="28"/>
          <w:lang w:eastAsia="ru-RU"/>
        </w:rPr>
        <w:t xml:space="preserve"> </w:t>
      </w:r>
      <w:r w:rsidRPr="00CE5EE4">
        <w:rPr>
          <w:rFonts w:ascii="Times New Roman" w:eastAsia="Times New Roman" w:hAnsi="Times New Roman" w:cs="Times New Roman"/>
          <w:w w:val="105"/>
          <w:sz w:val="28"/>
          <w:szCs w:val="28"/>
          <w:lang w:eastAsia="ru-RU"/>
        </w:rPr>
        <w:t>образовательным</w:t>
      </w:r>
      <w:r w:rsidRPr="00CE5EE4">
        <w:rPr>
          <w:rFonts w:ascii="Times New Roman" w:eastAsia="Times New Roman" w:hAnsi="Times New Roman" w:cs="Times New Roman"/>
          <w:spacing w:val="-54"/>
          <w:w w:val="105"/>
          <w:sz w:val="28"/>
          <w:szCs w:val="28"/>
          <w:lang w:eastAsia="ru-RU"/>
        </w:rPr>
        <w:t xml:space="preserve"> </w:t>
      </w:r>
      <w:r w:rsidRPr="00CE5EE4">
        <w:rPr>
          <w:rFonts w:ascii="Times New Roman" w:eastAsia="Times New Roman" w:hAnsi="Times New Roman" w:cs="Times New Roman"/>
          <w:w w:val="105"/>
          <w:sz w:val="28"/>
          <w:szCs w:val="28"/>
          <w:lang w:eastAsia="ru-RU"/>
        </w:rPr>
        <w:t>программам</w:t>
      </w:r>
      <w:r w:rsidRPr="00CE5EE4">
        <w:rPr>
          <w:rFonts w:ascii="Times New Roman" w:eastAsia="Times New Roman" w:hAnsi="Times New Roman" w:cs="Times New Roman"/>
          <w:spacing w:val="1"/>
          <w:w w:val="105"/>
          <w:sz w:val="28"/>
          <w:szCs w:val="28"/>
          <w:lang w:eastAsia="ru-RU"/>
        </w:rPr>
        <w:t xml:space="preserve"> </w:t>
      </w:r>
      <w:r w:rsidRPr="00CE5EE4">
        <w:rPr>
          <w:rFonts w:ascii="Times New Roman" w:eastAsia="Times New Roman" w:hAnsi="Times New Roman" w:cs="Times New Roman"/>
          <w:w w:val="105"/>
          <w:sz w:val="28"/>
          <w:szCs w:val="28"/>
          <w:lang w:eastAsia="ru-RU"/>
        </w:rPr>
        <w:t>и впервые поступившие на работу по</w:t>
      </w:r>
      <w:r w:rsidRPr="00CE5EE4">
        <w:rPr>
          <w:rFonts w:ascii="Times New Roman" w:eastAsia="Times New Roman" w:hAnsi="Times New Roman" w:cs="Times New Roman"/>
          <w:b/>
          <w:w w:val="105"/>
          <w:sz w:val="28"/>
          <w:szCs w:val="28"/>
          <w:lang w:eastAsia="ru-RU"/>
        </w:rPr>
        <w:t xml:space="preserve"> </w:t>
      </w:r>
      <w:r w:rsidRPr="00CE5EE4">
        <w:rPr>
          <w:rFonts w:ascii="Times New Roman" w:eastAsia="Times New Roman" w:hAnsi="Times New Roman" w:cs="Times New Roman"/>
          <w:bCs/>
          <w:w w:val="105"/>
          <w:sz w:val="28"/>
          <w:szCs w:val="28"/>
          <w:lang w:eastAsia="ru-RU"/>
        </w:rPr>
        <w:t>полученной специальности</w:t>
      </w:r>
      <w:r w:rsidRPr="00CE5EE4">
        <w:rPr>
          <w:rFonts w:ascii="Times New Roman" w:eastAsia="Times New Roman" w:hAnsi="Times New Roman" w:cs="Times New Roman"/>
          <w:bCs/>
          <w:spacing w:val="-55"/>
          <w:w w:val="105"/>
          <w:sz w:val="28"/>
          <w:szCs w:val="28"/>
          <w:lang w:eastAsia="ru-RU"/>
        </w:rPr>
        <w:t xml:space="preserve"> </w:t>
      </w:r>
      <w:r w:rsidRPr="00CE5EE4">
        <w:rPr>
          <w:rFonts w:ascii="Times New Roman" w:eastAsia="Times New Roman" w:hAnsi="Times New Roman" w:cs="Times New Roman"/>
          <w:bCs/>
          <w:w w:val="105"/>
          <w:sz w:val="28"/>
          <w:szCs w:val="28"/>
          <w:lang w:eastAsia="ru-RU"/>
        </w:rPr>
        <w:t>в</w:t>
      </w:r>
      <w:r w:rsidRPr="00CE5EE4">
        <w:rPr>
          <w:rFonts w:ascii="Times New Roman" w:eastAsia="Times New Roman" w:hAnsi="Times New Roman" w:cs="Times New Roman"/>
          <w:bCs/>
          <w:spacing w:val="1"/>
          <w:w w:val="105"/>
          <w:sz w:val="28"/>
          <w:szCs w:val="28"/>
          <w:lang w:eastAsia="ru-RU"/>
        </w:rPr>
        <w:t xml:space="preserve"> </w:t>
      </w:r>
      <w:r w:rsidRPr="00CE5EE4">
        <w:rPr>
          <w:rFonts w:ascii="Times New Roman" w:eastAsia="Times New Roman" w:hAnsi="Times New Roman" w:cs="Times New Roman"/>
          <w:bCs/>
          <w:w w:val="105"/>
          <w:sz w:val="28"/>
          <w:szCs w:val="28"/>
          <w:lang w:eastAsia="ru-RU"/>
        </w:rPr>
        <w:t>течение</w:t>
      </w:r>
      <w:r w:rsidRPr="00CE5EE4">
        <w:rPr>
          <w:rFonts w:ascii="Times New Roman" w:eastAsia="Times New Roman" w:hAnsi="Times New Roman" w:cs="Times New Roman"/>
          <w:bCs/>
          <w:spacing w:val="1"/>
          <w:w w:val="105"/>
          <w:sz w:val="28"/>
          <w:szCs w:val="28"/>
          <w:lang w:eastAsia="ru-RU"/>
        </w:rPr>
        <w:t xml:space="preserve"> </w:t>
      </w:r>
      <w:r w:rsidRPr="00CE5EE4">
        <w:rPr>
          <w:rFonts w:ascii="Times New Roman" w:eastAsia="Times New Roman" w:hAnsi="Times New Roman" w:cs="Times New Roman"/>
          <w:bCs/>
          <w:w w:val="105"/>
          <w:sz w:val="28"/>
          <w:szCs w:val="28"/>
          <w:lang w:eastAsia="ru-RU"/>
        </w:rPr>
        <w:t>трех</w:t>
      </w:r>
      <w:r w:rsidRPr="00CE5EE4">
        <w:rPr>
          <w:rFonts w:ascii="Times New Roman" w:eastAsia="Times New Roman" w:hAnsi="Times New Roman" w:cs="Times New Roman"/>
          <w:bCs/>
          <w:spacing w:val="1"/>
          <w:w w:val="105"/>
          <w:sz w:val="28"/>
          <w:szCs w:val="28"/>
          <w:lang w:eastAsia="ru-RU"/>
        </w:rPr>
        <w:t xml:space="preserve"> </w:t>
      </w:r>
      <w:r w:rsidRPr="00CE5EE4">
        <w:rPr>
          <w:rFonts w:ascii="Times New Roman" w:eastAsia="Times New Roman" w:hAnsi="Times New Roman" w:cs="Times New Roman"/>
          <w:bCs/>
          <w:w w:val="105"/>
          <w:sz w:val="28"/>
          <w:szCs w:val="28"/>
          <w:lang w:eastAsia="ru-RU"/>
        </w:rPr>
        <w:t>лет</w:t>
      </w:r>
      <w:r w:rsidRPr="00CE5EE4">
        <w:rPr>
          <w:rFonts w:ascii="Times New Roman" w:eastAsia="Times New Roman" w:hAnsi="Times New Roman" w:cs="Times New Roman"/>
          <w:bCs/>
          <w:spacing w:val="1"/>
          <w:w w:val="105"/>
          <w:sz w:val="28"/>
          <w:szCs w:val="28"/>
          <w:lang w:eastAsia="ru-RU"/>
        </w:rPr>
        <w:t xml:space="preserve"> </w:t>
      </w:r>
      <w:r w:rsidRPr="00CE5EE4">
        <w:rPr>
          <w:rFonts w:ascii="Times New Roman" w:eastAsia="Times New Roman" w:hAnsi="Times New Roman" w:cs="Times New Roman"/>
          <w:bCs/>
          <w:w w:val="105"/>
          <w:sz w:val="28"/>
          <w:szCs w:val="28"/>
          <w:lang w:eastAsia="ru-RU"/>
        </w:rPr>
        <w:t>со</w:t>
      </w:r>
      <w:r w:rsidRPr="00CE5EE4">
        <w:rPr>
          <w:rFonts w:ascii="Times New Roman" w:eastAsia="Times New Roman" w:hAnsi="Times New Roman" w:cs="Times New Roman"/>
          <w:bCs/>
          <w:spacing w:val="1"/>
          <w:w w:val="105"/>
          <w:sz w:val="28"/>
          <w:szCs w:val="28"/>
          <w:lang w:eastAsia="ru-RU"/>
        </w:rPr>
        <w:t xml:space="preserve"> </w:t>
      </w:r>
      <w:r w:rsidRPr="00CE5EE4">
        <w:rPr>
          <w:rFonts w:ascii="Times New Roman" w:eastAsia="Times New Roman" w:hAnsi="Times New Roman" w:cs="Times New Roman"/>
          <w:bCs/>
          <w:w w:val="105"/>
          <w:sz w:val="28"/>
          <w:szCs w:val="28"/>
          <w:lang w:eastAsia="ru-RU"/>
        </w:rPr>
        <w:t>дня</w:t>
      </w:r>
      <w:r w:rsidRPr="00CE5EE4">
        <w:rPr>
          <w:rFonts w:ascii="Times New Roman" w:eastAsia="Times New Roman" w:hAnsi="Times New Roman" w:cs="Times New Roman"/>
          <w:bCs/>
          <w:spacing w:val="1"/>
          <w:w w:val="105"/>
          <w:sz w:val="28"/>
          <w:szCs w:val="28"/>
          <w:lang w:eastAsia="ru-RU"/>
        </w:rPr>
        <w:t xml:space="preserve"> </w:t>
      </w:r>
      <w:r w:rsidRPr="00CE5EE4">
        <w:rPr>
          <w:rFonts w:ascii="Times New Roman" w:eastAsia="Times New Roman" w:hAnsi="Times New Roman" w:cs="Times New Roman"/>
          <w:bCs/>
          <w:w w:val="105"/>
          <w:sz w:val="28"/>
          <w:szCs w:val="28"/>
          <w:lang w:eastAsia="ru-RU"/>
        </w:rPr>
        <w:t>получения</w:t>
      </w:r>
      <w:r w:rsidRPr="00CE5EE4">
        <w:rPr>
          <w:rFonts w:ascii="Times New Roman" w:eastAsia="Times New Roman" w:hAnsi="Times New Roman" w:cs="Times New Roman"/>
          <w:bCs/>
          <w:spacing w:val="1"/>
          <w:w w:val="105"/>
          <w:sz w:val="28"/>
          <w:szCs w:val="28"/>
          <w:lang w:eastAsia="ru-RU"/>
        </w:rPr>
        <w:t xml:space="preserve"> </w:t>
      </w:r>
      <w:r w:rsidRPr="00CE5EE4">
        <w:rPr>
          <w:rFonts w:ascii="Times New Roman" w:eastAsia="Times New Roman" w:hAnsi="Times New Roman" w:cs="Times New Roman"/>
          <w:bCs/>
          <w:w w:val="105"/>
          <w:sz w:val="28"/>
          <w:szCs w:val="28"/>
          <w:lang w:eastAsia="ru-RU"/>
        </w:rPr>
        <w:t>профессионального</w:t>
      </w:r>
      <w:r w:rsidRPr="00CE5EE4">
        <w:rPr>
          <w:rFonts w:ascii="Times New Roman" w:eastAsia="Times New Roman" w:hAnsi="Times New Roman" w:cs="Times New Roman"/>
          <w:bCs/>
          <w:spacing w:val="1"/>
          <w:w w:val="105"/>
          <w:sz w:val="28"/>
          <w:szCs w:val="28"/>
          <w:lang w:eastAsia="ru-RU"/>
        </w:rPr>
        <w:t xml:space="preserve"> </w:t>
      </w:r>
      <w:r w:rsidRPr="00CE5EE4">
        <w:rPr>
          <w:rFonts w:ascii="Times New Roman" w:eastAsia="Times New Roman" w:hAnsi="Times New Roman" w:cs="Times New Roman"/>
          <w:bCs/>
          <w:w w:val="105"/>
          <w:sz w:val="28"/>
          <w:szCs w:val="28"/>
          <w:lang w:eastAsia="ru-RU"/>
        </w:rPr>
        <w:t>образования</w:t>
      </w:r>
      <w:r w:rsidRPr="00CE5EE4">
        <w:rPr>
          <w:rFonts w:ascii="Times New Roman" w:eastAsia="Times New Roman" w:hAnsi="Times New Roman" w:cs="Times New Roman"/>
          <w:bCs/>
          <w:spacing w:val="1"/>
          <w:w w:val="105"/>
          <w:sz w:val="28"/>
          <w:szCs w:val="28"/>
          <w:lang w:eastAsia="ru-RU"/>
        </w:rPr>
        <w:t xml:space="preserve"> </w:t>
      </w:r>
      <w:r w:rsidRPr="00CE5EE4">
        <w:rPr>
          <w:rFonts w:ascii="Times New Roman" w:eastAsia="Times New Roman" w:hAnsi="Times New Roman" w:cs="Times New Roman"/>
          <w:bCs/>
          <w:w w:val="105"/>
          <w:sz w:val="28"/>
          <w:szCs w:val="28"/>
          <w:lang w:eastAsia="ru-RU"/>
        </w:rPr>
        <w:t>соответствующего</w:t>
      </w:r>
      <w:r w:rsidRPr="00CE5EE4">
        <w:rPr>
          <w:rFonts w:ascii="Times New Roman" w:eastAsia="Times New Roman" w:hAnsi="Times New Roman" w:cs="Times New Roman"/>
          <w:bCs/>
          <w:spacing w:val="3"/>
          <w:w w:val="105"/>
          <w:sz w:val="28"/>
          <w:szCs w:val="28"/>
          <w:lang w:eastAsia="ru-RU"/>
        </w:rPr>
        <w:t xml:space="preserve"> </w:t>
      </w:r>
      <w:r w:rsidRPr="00CE5EE4">
        <w:rPr>
          <w:rFonts w:ascii="Times New Roman" w:eastAsia="Times New Roman" w:hAnsi="Times New Roman" w:cs="Times New Roman"/>
          <w:bCs/>
          <w:w w:val="105"/>
          <w:sz w:val="28"/>
          <w:szCs w:val="28"/>
          <w:lang w:eastAsia="ru-RU"/>
        </w:rPr>
        <w:t>уровня.</w:t>
      </w:r>
    </w:p>
    <w:p w14:paraId="1E7F9023"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2.13. Лицам, получившим уведомление об увольнении по сокращению численности или штата работников (п. 2 ст.81 ТК РФ), работающим 6-8 часов в день, предоставляется свободное от работы время (не менее 4 часов в неделю) для поиска нового места работы с сохранением среднего заработка.</w:t>
      </w:r>
    </w:p>
    <w:p w14:paraId="1EC94B56"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2.14. Высвобождаемым   работникам   гарантируются   льготы, предусмотренные    действующим   законодательством    при сокращении численности или штата (ст.178, 180 ТК РФ), а также право первоочередного приема на работу при появлении вакансии.</w:t>
      </w:r>
    </w:p>
    <w:p w14:paraId="2B5BD3B2"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2.15. Увольнения членов профсоюза по инициативе работодателя по пунктам 2,3,5 части 1 ст. 81 Трудового кодекса РФ производить с учетом мотивированного мнения профсоюзного комитета в порядке ст. 373 ТК РФ (Основание: ст. 82 ТК РФ).</w:t>
      </w:r>
    </w:p>
    <w:p w14:paraId="7CD52901"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2.16. При желании работника работать по совместительству, преимущественное право на получение такой работы предоставляется постоянному работнику данной организации.</w:t>
      </w:r>
    </w:p>
    <w:p w14:paraId="1893074C"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r>
    </w:p>
    <w:p w14:paraId="5B8BB2DE" w14:textId="77777777" w:rsidR="00EA730F" w:rsidRPr="00CE5EE4" w:rsidRDefault="00EA730F" w:rsidP="00EA730F">
      <w:pPr>
        <w:spacing w:after="0" w:line="240" w:lineRule="auto"/>
        <w:ind w:left="708"/>
        <w:jc w:val="center"/>
        <w:rPr>
          <w:rFonts w:ascii="Times New Roman" w:eastAsia="Times New Roman" w:hAnsi="Times New Roman" w:cs="Times New Roman"/>
          <w:b/>
          <w:bCs/>
          <w:sz w:val="28"/>
          <w:szCs w:val="28"/>
          <w:lang w:eastAsia="ru-RU"/>
        </w:rPr>
      </w:pPr>
      <w:r w:rsidRPr="00CE5EE4">
        <w:rPr>
          <w:rFonts w:ascii="Times New Roman" w:eastAsia="Times New Roman" w:hAnsi="Times New Roman" w:cs="Times New Roman"/>
          <w:b/>
          <w:bCs/>
          <w:sz w:val="28"/>
          <w:szCs w:val="28"/>
          <w:lang w:val="en-US" w:eastAsia="ru-RU"/>
        </w:rPr>
        <w:t>III</w:t>
      </w:r>
      <w:r w:rsidRPr="00CE5EE4">
        <w:rPr>
          <w:rFonts w:ascii="Times New Roman" w:eastAsia="Times New Roman" w:hAnsi="Times New Roman" w:cs="Times New Roman"/>
          <w:b/>
          <w:bCs/>
          <w:sz w:val="28"/>
          <w:szCs w:val="28"/>
          <w:lang w:eastAsia="ru-RU"/>
        </w:rPr>
        <w:t xml:space="preserve">. ОПЛАТА ТРУДА РАБОТНИКОВ </w:t>
      </w:r>
    </w:p>
    <w:p w14:paraId="1959DAB3" w14:textId="77777777" w:rsidR="00EA730F" w:rsidRPr="00CE5EE4" w:rsidRDefault="00EA730F" w:rsidP="00EA730F">
      <w:pPr>
        <w:spacing w:after="0" w:line="240" w:lineRule="auto"/>
        <w:jc w:val="both"/>
        <w:rPr>
          <w:rFonts w:ascii="Times New Roman" w:eastAsia="Times New Roman" w:hAnsi="Times New Roman" w:cs="Times New Roman"/>
          <w:b/>
          <w:bCs/>
          <w:i/>
          <w:iCs/>
          <w:sz w:val="28"/>
          <w:szCs w:val="28"/>
          <w:lang w:eastAsia="ru-RU"/>
        </w:rPr>
      </w:pPr>
    </w:p>
    <w:p w14:paraId="2727B5A8" w14:textId="77777777" w:rsidR="00EA730F" w:rsidRPr="00CE5EE4" w:rsidRDefault="00EA730F" w:rsidP="00EA730F">
      <w:pPr>
        <w:spacing w:after="0" w:line="240" w:lineRule="auto"/>
        <w:ind w:firstLine="708"/>
        <w:jc w:val="both"/>
        <w:rPr>
          <w:rFonts w:ascii="Times New Roman" w:eastAsia="Times New Roman" w:hAnsi="Times New Roman" w:cs="Times New Roman"/>
          <w:bCs/>
          <w:iCs/>
          <w:sz w:val="28"/>
          <w:szCs w:val="28"/>
          <w:lang w:eastAsia="ru-RU"/>
        </w:rPr>
      </w:pPr>
      <w:r w:rsidRPr="00CE5EE4">
        <w:rPr>
          <w:rFonts w:ascii="Times New Roman" w:eastAsia="Times New Roman" w:hAnsi="Times New Roman" w:cs="Times New Roman"/>
          <w:bCs/>
          <w:iCs/>
          <w:sz w:val="28"/>
          <w:szCs w:val="28"/>
          <w:lang w:eastAsia="ru-RU"/>
        </w:rPr>
        <w:t>3.  Работодатель   обязуется:</w:t>
      </w:r>
    </w:p>
    <w:p w14:paraId="3970C373"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4"/>
          <w:szCs w:val="28"/>
          <w:lang w:eastAsia="ru-RU"/>
        </w:rPr>
        <w:t xml:space="preserve">3.1. </w:t>
      </w:r>
      <w:r w:rsidRPr="00CE5EE4">
        <w:rPr>
          <w:rFonts w:ascii="Times New Roman" w:eastAsia="Times New Roman" w:hAnsi="Times New Roman" w:cs="Times New Roman"/>
          <w:sz w:val="28"/>
          <w:szCs w:val="28"/>
          <w:lang w:eastAsia="ru-RU"/>
        </w:rPr>
        <w:t>Размеры окладов (должностных окладов), ставок заработной платы педагогических работников образовательных организаций устанавливать на основе отнесения занимаемых ими должностей по соответствующим квалификационным уровням профессиональных квалификационных групп не ниже минимальных окладов (с учетом компенсации на книгоиздательскую продукцию) согласно приложению №1. К окладу (должностному окладу), ставке заработной платы педагогических работников устанавливаются повышающие коэффициенты с учетом: квалификационной категории; средней наполняемости классов по образовательной организации (филиала, иного структурного подразделения); специфики работы.</w:t>
      </w:r>
    </w:p>
    <w:p w14:paraId="268743B8" w14:textId="77777777" w:rsidR="0075441A"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3.2. </w:t>
      </w:r>
      <w:r w:rsidR="0075441A" w:rsidRPr="00CE5EE4">
        <w:rPr>
          <w:rFonts w:ascii="Times New Roman" w:eastAsia="Times New Roman" w:hAnsi="Times New Roman" w:cs="Times New Roman"/>
          <w:sz w:val="28"/>
          <w:szCs w:val="28"/>
          <w:lang w:eastAsia="ru-RU"/>
        </w:rPr>
        <w:t>Устанавливать заработную плату педагогического персонала, непосредственно осуществляющего учебный процесс, в соответствии с Постановлением Администрации города Рубцовска № 1837 от 22.06.2022 г. «Об утверждении Примерного положения об оплате труда работников муниципальных бюджетных общеобразовательных учреждений, подведомственных МКУ «Управление образования» г. Рубцовска». При разработке Положения руководствоваться Модельным нормативным правовым актом к письму Министерства образования и науки Алтайского края от 29.04.2022 № 23-ПА/15/1146.</w:t>
      </w:r>
    </w:p>
    <w:p w14:paraId="2CBC0876" w14:textId="77777777" w:rsidR="0075441A" w:rsidRPr="00CE5EE4" w:rsidRDefault="00EA730F" w:rsidP="0075441A">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3.3. </w:t>
      </w:r>
      <w:r w:rsidR="0075441A" w:rsidRPr="00CE5EE4">
        <w:rPr>
          <w:rFonts w:ascii="Times New Roman" w:eastAsia="Times New Roman" w:hAnsi="Times New Roman" w:cs="Times New Roman"/>
          <w:sz w:val="28"/>
          <w:szCs w:val="28"/>
          <w:lang w:eastAsia="ru-RU"/>
        </w:rPr>
        <w:t xml:space="preserve">Своевременно, не реже чем каждые полмесяца выплачивать работникам учреждения заработную плату в сроки, определенные </w:t>
      </w:r>
      <w:proofErr w:type="gramStart"/>
      <w:r w:rsidR="0075441A" w:rsidRPr="00CE5EE4">
        <w:rPr>
          <w:rFonts w:ascii="Times New Roman" w:eastAsia="Times New Roman" w:hAnsi="Times New Roman" w:cs="Times New Roman"/>
          <w:sz w:val="28"/>
          <w:szCs w:val="28"/>
          <w:lang w:eastAsia="ru-RU"/>
        </w:rPr>
        <w:t xml:space="preserve">графиком: </w:t>
      </w:r>
      <w:r w:rsidRPr="00CE5EE4">
        <w:rPr>
          <w:rFonts w:ascii="Times New Roman" w:eastAsia="Times New Roman" w:hAnsi="Times New Roman" w:cs="Times New Roman"/>
          <w:sz w:val="28"/>
          <w:szCs w:val="28"/>
          <w:lang w:eastAsia="ru-RU"/>
        </w:rPr>
        <w:t xml:space="preserve"> </w:t>
      </w:r>
      <w:r w:rsidR="0075441A" w:rsidRPr="00CE5EE4">
        <w:rPr>
          <w:rFonts w:ascii="Times New Roman" w:eastAsia="Times New Roman" w:hAnsi="Times New Roman" w:cs="Times New Roman"/>
          <w:sz w:val="28"/>
          <w:szCs w:val="28"/>
          <w:lang w:eastAsia="ru-RU"/>
        </w:rPr>
        <w:t>5</w:t>
      </w:r>
      <w:proofErr w:type="gramEnd"/>
      <w:r w:rsidR="0075441A" w:rsidRPr="00CE5EE4">
        <w:rPr>
          <w:rFonts w:ascii="Times New Roman" w:eastAsia="Times New Roman" w:hAnsi="Times New Roman" w:cs="Times New Roman"/>
          <w:sz w:val="28"/>
          <w:szCs w:val="28"/>
          <w:lang w:eastAsia="ru-RU"/>
        </w:rPr>
        <w:t xml:space="preserve"> и 20 числа каждого месяца путем перечисления денежных средств на банковскую карту.</w:t>
      </w:r>
    </w:p>
    <w:p w14:paraId="6E7DB9FB" w14:textId="77777777" w:rsidR="0075441A" w:rsidRPr="00CE5EE4" w:rsidRDefault="0075441A" w:rsidP="0075441A">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Установить дополнительную оплату за каждый час работы в ночное время 35% сторожам. </w:t>
      </w:r>
    </w:p>
    <w:p w14:paraId="7FBDDEFD" w14:textId="6589B1FA" w:rsidR="00EA730F" w:rsidRPr="00CE5EE4" w:rsidRDefault="00EA730F" w:rsidP="0075441A">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 xml:space="preserve">В случае задержки выплаты заработной платы на срок более 15 дней работник, известив работодателя в письменной форме, вправе приостановить работу на весь период до выплаты заработной платы. </w:t>
      </w:r>
    </w:p>
    <w:p w14:paraId="322091FD"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3.4. В случае нарушения работодателем установленного настоящим договором срока выплаты заработной платы,  оплаты отпуска, выплат при увольнении, причитающихся работникам, выплачивать их с уплатой процентов (денежной компенсации) в размере не ниже одной сто пятидесятой действующей в это время ключевой</w:t>
      </w:r>
      <w:r w:rsidRPr="00CE5EE4">
        <w:rPr>
          <w:rFonts w:ascii="Times New Roman" w:eastAsia="Times New Roman" w:hAnsi="Times New Roman" w:cs="Times New Roman"/>
          <w:b/>
          <w:sz w:val="28"/>
          <w:szCs w:val="28"/>
          <w:lang w:eastAsia="ru-RU"/>
        </w:rPr>
        <w:t xml:space="preserve"> </w:t>
      </w:r>
      <w:r w:rsidRPr="00CE5EE4">
        <w:rPr>
          <w:rFonts w:ascii="Times New Roman" w:eastAsia="Times New Roman" w:hAnsi="Times New Roman" w:cs="Times New Roman"/>
          <w:sz w:val="28"/>
          <w:szCs w:val="28"/>
          <w:lang w:eastAsia="ru-RU"/>
        </w:rPr>
        <w:t>ставки рефинансирования Центрального банка РФ от невыплаченных сумм за каждый день задержки, начиная со следующего дня после установленного срока выплаты   по   день   фактического   расчета    включительно   (ст. 236 ТК РФ).</w:t>
      </w:r>
    </w:p>
    <w:p w14:paraId="268D56FA"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3.5.  При совпадении дня выплаты с выходным днем или нерабочим праздничным днем выплату заработной платы производить накануне этого дня. Оплату отпуска производить не позднее, чем за три дня до его начала.  </w:t>
      </w:r>
    </w:p>
    <w:p w14:paraId="174E73EA" w14:textId="493D3D59"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3.6.  Выплачивать заработную плату </w:t>
      </w:r>
      <w:r w:rsidR="005C5733" w:rsidRPr="00CE5EE4">
        <w:rPr>
          <w:rFonts w:ascii="Times New Roman" w:eastAsia="Times New Roman" w:hAnsi="Times New Roman" w:cs="Times New Roman"/>
          <w:sz w:val="28"/>
          <w:szCs w:val="28"/>
          <w:lang w:eastAsia="ru-RU"/>
        </w:rPr>
        <w:t>на банковские карты</w:t>
      </w:r>
      <w:r w:rsidR="00597A09" w:rsidRPr="00CE5EE4">
        <w:rPr>
          <w:rFonts w:ascii="Times New Roman" w:eastAsia="Times New Roman" w:hAnsi="Times New Roman" w:cs="Times New Roman"/>
          <w:sz w:val="28"/>
          <w:szCs w:val="28"/>
          <w:lang w:eastAsia="ru-RU"/>
        </w:rPr>
        <w:t xml:space="preserve"> </w:t>
      </w:r>
      <w:r w:rsidR="005C5733" w:rsidRPr="00CE5EE4">
        <w:rPr>
          <w:rFonts w:ascii="Times New Roman" w:eastAsia="Times New Roman" w:hAnsi="Times New Roman" w:cs="Times New Roman"/>
          <w:sz w:val="28"/>
          <w:szCs w:val="28"/>
          <w:lang w:eastAsia="ru-RU"/>
        </w:rPr>
        <w:t xml:space="preserve">(зарплатного проекта) </w:t>
      </w:r>
      <w:proofErr w:type="gramStart"/>
      <w:r w:rsidR="005C5733" w:rsidRPr="00CE5EE4">
        <w:rPr>
          <w:rFonts w:ascii="Times New Roman" w:eastAsia="Times New Roman" w:hAnsi="Times New Roman" w:cs="Times New Roman"/>
          <w:sz w:val="28"/>
          <w:szCs w:val="28"/>
          <w:lang w:eastAsia="ru-RU"/>
        </w:rPr>
        <w:t>работников .</w:t>
      </w:r>
      <w:proofErr w:type="gramEnd"/>
    </w:p>
    <w:p w14:paraId="37C1893D" w14:textId="610F76B2"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3.7. Выдавать всем работникам расчетные листки по начисленной и выплаченной заработной плате</w:t>
      </w:r>
      <w:r w:rsidR="005C5733" w:rsidRPr="00CE5EE4">
        <w:rPr>
          <w:rFonts w:ascii="Times New Roman" w:eastAsia="Times New Roman" w:hAnsi="Times New Roman" w:cs="Times New Roman"/>
          <w:sz w:val="28"/>
          <w:szCs w:val="28"/>
          <w:lang w:eastAsia="ru-RU"/>
        </w:rPr>
        <w:t xml:space="preserve"> (электронным документооборотом)</w:t>
      </w:r>
      <w:r w:rsidRPr="00CE5EE4">
        <w:rPr>
          <w:rFonts w:ascii="Times New Roman" w:eastAsia="Times New Roman" w:hAnsi="Times New Roman" w:cs="Times New Roman"/>
          <w:sz w:val="28"/>
          <w:szCs w:val="28"/>
          <w:lang w:eastAsia="ru-RU"/>
        </w:rPr>
        <w:t xml:space="preserve">. Порядок оформления расчетных листков определен в совместном письме Минобразования РФ и Профсоюза работников народного образования и науки № 29-55-442 ИН/29-02-07/146 от 08.12.1999 г. </w:t>
      </w:r>
    </w:p>
    <w:p w14:paraId="16BAA99A"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Форма расчетного листка утверждается работодателем, с учетом мнения профкома (ст.136 ТК РФ).</w:t>
      </w:r>
    </w:p>
    <w:p w14:paraId="0A2ACA11" w14:textId="77777777" w:rsidR="0075441A"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3.8.  </w:t>
      </w:r>
      <w:r w:rsidR="0075441A" w:rsidRPr="00CE5EE4">
        <w:rPr>
          <w:rFonts w:ascii="Times New Roman" w:eastAsia="Times New Roman" w:hAnsi="Times New Roman" w:cs="Times New Roman"/>
          <w:sz w:val="28"/>
          <w:szCs w:val="28"/>
          <w:lang w:eastAsia="ru-RU"/>
        </w:rPr>
        <w:t>Формировать фонд оплаты труда  общеобразовательного учреждения на финансовый год, в пределах  объема  финансовых средств, предоставляемых  учреждению за счет субвенции из краевого бюджета,  в соответствии с  количеством обучающихся, нормативами расходов  по заработной плате на одного обучающегося, получающего образование по образовательным программам дошкольного,  начального общего, основного общего, среднего общего образования, утвержденными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образовательных  организаций, утвержденных нормативным правовым актом органа местного самоуправления.</w:t>
      </w:r>
    </w:p>
    <w:p w14:paraId="06306EF1" w14:textId="474055DD"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3.9. Для педагогических работников образовательных организаций устанавливаются следующие выплаты стимулирующего характера:</w:t>
      </w:r>
    </w:p>
    <w:p w14:paraId="0B1CD5DE"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ежемесячные выплаты за результативность и качество работы;</w:t>
      </w:r>
    </w:p>
    <w:p w14:paraId="6C454F9B"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ежемесячные выплаты за стаж   непрерывной работы;</w:t>
      </w:r>
    </w:p>
    <w:p w14:paraId="3A0BE2B9"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ежемесячные выплаты за наличие ученой степени;</w:t>
      </w:r>
    </w:p>
    <w:p w14:paraId="75059EF5"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ежемесячная выплаты за наличие почетных званий и отраслевых наград;</w:t>
      </w:r>
    </w:p>
    <w:p w14:paraId="73B00F57"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ежемесячные выплаты за наставничество;</w:t>
      </w:r>
    </w:p>
    <w:p w14:paraId="5359D688" w14:textId="332F3BE3" w:rsidR="00EA730F" w:rsidRPr="00CE5EE4" w:rsidRDefault="00EA730F" w:rsidP="00B94DF9">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ежемесячные выплаты выпускникам образовательных организаций высшего образования и среднего профессионального образования, в первые поступивших на работу, а также лицам, трудоустроившимся в период обучения по образовательным программам высшего образования;</w:t>
      </w:r>
    </w:p>
    <w:p w14:paraId="3887F3C7"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(ведомственными) наградами).</w:t>
      </w:r>
    </w:p>
    <w:p w14:paraId="529FE10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3.10. Виды выплат стимулирующего характера педагогическим работникам, порядок и условия их назначения определяется локальными нормативными актами образовательной организации по согласованию с выборным органом первичной профсоюзной организации или при его отсутствии с иным органом работников.</w:t>
      </w:r>
    </w:p>
    <w:p w14:paraId="2BAB7CE9" w14:textId="77777777" w:rsidR="0075441A" w:rsidRPr="00CE5EE4" w:rsidRDefault="00EA730F" w:rsidP="00EA730F">
      <w:pPr>
        <w:spacing w:after="0" w:line="240" w:lineRule="auto"/>
        <w:ind w:firstLine="708"/>
        <w:jc w:val="both"/>
        <w:rPr>
          <w:rFonts w:ascii="Times New Roman" w:eastAsia="Times New Roman" w:hAnsi="Times New Roman" w:cs="Times New Roman"/>
          <w:sz w:val="24"/>
          <w:szCs w:val="28"/>
          <w:lang w:eastAsia="ru-RU"/>
        </w:rPr>
      </w:pPr>
      <w:r w:rsidRPr="00CE5EE4">
        <w:rPr>
          <w:rFonts w:ascii="Times New Roman" w:eastAsia="Times New Roman" w:hAnsi="Times New Roman" w:cs="Times New Roman"/>
          <w:sz w:val="28"/>
          <w:szCs w:val="28"/>
          <w:lang w:eastAsia="ru-RU"/>
        </w:rPr>
        <w:t>3.11.</w:t>
      </w:r>
      <w:r w:rsidRPr="00CE5EE4">
        <w:rPr>
          <w:rFonts w:ascii="Times New Roman" w:eastAsia="Times New Roman" w:hAnsi="Times New Roman" w:cs="Times New Roman"/>
          <w:sz w:val="24"/>
          <w:szCs w:val="28"/>
          <w:lang w:eastAsia="ru-RU"/>
        </w:rPr>
        <w:t xml:space="preserve"> </w:t>
      </w:r>
      <w:r w:rsidR="0075441A" w:rsidRPr="00CE5EE4">
        <w:rPr>
          <w:rFonts w:ascii="Times New Roman" w:eastAsia="Times New Roman" w:hAnsi="Times New Roman" w:cs="Times New Roman"/>
          <w:sz w:val="28"/>
          <w:szCs w:val="28"/>
          <w:lang w:eastAsia="ru-RU"/>
        </w:rPr>
        <w:t>При отраслевой системе оплаты труда:</w:t>
      </w:r>
    </w:p>
    <w:p w14:paraId="1B077D52" w14:textId="77777777" w:rsidR="006B05F2" w:rsidRPr="00CE5EE4" w:rsidRDefault="0075441A"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4"/>
          <w:szCs w:val="28"/>
          <w:lang w:eastAsia="ru-RU"/>
        </w:rPr>
        <w:t xml:space="preserve">- </w:t>
      </w:r>
      <w:r w:rsidR="006B05F2" w:rsidRPr="00CE5EE4">
        <w:rPr>
          <w:rFonts w:ascii="Times New Roman" w:eastAsia="Times New Roman" w:hAnsi="Times New Roman" w:cs="Times New Roman"/>
          <w:sz w:val="28"/>
          <w:szCs w:val="28"/>
          <w:lang w:eastAsia="ru-RU"/>
        </w:rPr>
        <w:t>производить оплату труда педагогическому персоналу, осуществляющему учебный процесс, исходя из гарантированной части оплаты труда (оклад, должностной оклад, ставка заработной платы, виды и размеры повышающих коэффициентов и компенсационных выплат) и стимулирующих выплат.</w:t>
      </w:r>
    </w:p>
    <w:p w14:paraId="2CCBE5E7" w14:textId="77777777" w:rsidR="006B05F2"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Размер, виды и условия выплат компенсационного характера педагогическим работникам за работу, не входящую в круг основных должностных обязанностей (проверка тетрадей, заведование кабинетами, методическими объединениями, классное руководство, психолого-педагогическое сопровождение детей-инвалидов и иная деятельность, связанная с образовательным процессом), устанавливаются локальным нормативным актом образовательной организации.</w:t>
      </w:r>
    </w:p>
    <w:p w14:paraId="1DB87308" w14:textId="67FF64B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006B05F2" w:rsidRPr="00CE5EE4">
        <w:rPr>
          <w:rFonts w:ascii="Times New Roman" w:eastAsia="Times New Roman" w:hAnsi="Times New Roman" w:cs="Times New Roman"/>
          <w:sz w:val="28"/>
          <w:szCs w:val="28"/>
          <w:lang w:eastAsia="ru-RU"/>
        </w:rPr>
        <w:t>Иные выплаты компенсационного характера:</w:t>
      </w:r>
    </w:p>
    <w:p w14:paraId="4821BA32"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Выплаты компенсационного характера работникам учреждений в условиях, отклоняющих от нормальных (при выполнении работ различной квалификации, совмещении профессий (должностей), сверхурочной работе, работе в ночное время), устанавливаются в соответствии со статьями 149-154 Трудового кодекса Российской Федерации.</w:t>
      </w:r>
    </w:p>
    <w:p w14:paraId="50F0E428" w14:textId="2D4A6B9D" w:rsidR="00EA730F" w:rsidRPr="00CE5EE4" w:rsidRDefault="00EA730F" w:rsidP="00EA730F">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Выплаты работникам, занятых на работах с вредными условиями труда, производится по результатам специальной оценки условий труда в повышенном размере по сравнению с окладами (должностными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 ст. 147 ТК РФ не может быть менее 4% оклада (должностного оклада).</w:t>
      </w:r>
    </w:p>
    <w:p w14:paraId="25AAF777" w14:textId="77777777" w:rsidR="0005270D"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 xml:space="preserve">Работодатель с учетом мнения выборного органа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которые указываются в приложении к коллективному договору и в трудовом договоре. </w:t>
      </w:r>
    </w:p>
    <w:p w14:paraId="446DC41F" w14:textId="6158C5D9"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bCs/>
          <w:sz w:val="28"/>
          <w:szCs w:val="28"/>
          <w:lang w:eastAsia="ru-RU"/>
        </w:rPr>
        <w:t>Выплаты за работу с особыми</w:t>
      </w:r>
      <w:r w:rsidRPr="00CE5EE4">
        <w:rPr>
          <w:rFonts w:ascii="Times New Roman" w:eastAsia="Times New Roman" w:hAnsi="Times New Roman" w:cs="Times New Roman"/>
          <w:sz w:val="28"/>
          <w:szCs w:val="28"/>
          <w:lang w:eastAsia="ru-RU"/>
        </w:rPr>
        <w:t xml:space="preserve"> климатическими условиями (районный коэффициент), устанавливаются в соответствии со статьей 148 Трудового кодекса Российской Федерации и Постановлением Правительства РФ от 27.12.1997 года № 1631 в части установления районного коэффициента к заработной плате </w:t>
      </w:r>
      <w:r w:rsidR="00CD2846" w:rsidRPr="00CE5EE4">
        <w:rPr>
          <w:rFonts w:ascii="Times New Roman" w:eastAsia="Times New Roman" w:hAnsi="Times New Roman" w:cs="Times New Roman"/>
          <w:sz w:val="28"/>
          <w:szCs w:val="28"/>
          <w:lang w:eastAsia="ru-RU"/>
        </w:rPr>
        <w:t>1,15.</w:t>
      </w:r>
    </w:p>
    <w:p w14:paraId="4209C13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Выплаты компенсационного характера устанавливаются в абсолютных величинах либо определяются в процентах от размера установленных по квалификационному уровню ПКГ по занимаемой должности окладов (должностных окладов), ставок заработной платы. Выплаты их осуществляются в пределах фонда оплаты труда образовательной организации в соответствующем финансовом году.</w:t>
      </w:r>
    </w:p>
    <w:p w14:paraId="0B4525CF"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 xml:space="preserve">Размеры выплат устанавливаются в абсолютных величинах либо определяются в процентах от размеров, установленных по квалификационному уровню ПКГ по занимаемой должности окладов (должностных окладов), ставок заработной платы. </w:t>
      </w:r>
    </w:p>
    <w:p w14:paraId="76C821BB"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При определении размеров доплат в относительных значениях (процентах) не учитывается предусмотренные системой оплаты труда повышающие коэффициенты к окладу (должностному окладу), ставке заработной платы.</w:t>
      </w:r>
    </w:p>
    <w:p w14:paraId="76C2F13A"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Заработная плата специалистов, учебно-вспомогательного и обслуживающего персонала включает в себя оклад (должностной оклад), повышающий коэффициент, выплаты компенсационного характера и стимулирующего характера.</w:t>
      </w:r>
    </w:p>
    <w:p w14:paraId="2FAD264C"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Заработная плата административно-управленческому персоналу производится в соответствии с Положением о системе оплаты труда работников образовательной организации.</w:t>
      </w:r>
    </w:p>
    <w:p w14:paraId="20A2FE90"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3.12. Устанавливать доплаты председателям первичных профсоюзных организаций, другим работникам – членам Профсоюза, на которых возложены общественно значимые виды деятельности:</w:t>
      </w:r>
    </w:p>
    <w:p w14:paraId="280CA2B2"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а) по содействию создания условий, повышающих результативность деятельности образовательной организации, благоприятного климата в коллективе;</w:t>
      </w:r>
    </w:p>
    <w:p w14:paraId="07CA4BFA"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б) по участию в разработке локальных нормативных актов, подготовке и организации социально значимых мероприятий в образовательной организации;</w:t>
      </w:r>
    </w:p>
    <w:p w14:paraId="76D169F8"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в) по контролю за:</w:t>
      </w:r>
    </w:p>
    <w:p w14:paraId="5ADB391E" w14:textId="0F86DF0D"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 xml:space="preserve">-  </w:t>
      </w:r>
      <w:r w:rsidR="0005270D" w:rsidRPr="00CE5EE4">
        <w:rPr>
          <w:rFonts w:ascii="Times New Roman" w:eastAsia="Times New Roman" w:hAnsi="Times New Roman" w:cs="Times New Roman"/>
          <w:bCs/>
          <w:sz w:val="28"/>
          <w:szCs w:val="28"/>
        </w:rPr>
        <w:t xml:space="preserve"> </w:t>
      </w:r>
      <w:r w:rsidRPr="00CE5EE4">
        <w:rPr>
          <w:rFonts w:ascii="Times New Roman" w:eastAsia="Times New Roman" w:hAnsi="Times New Roman" w:cs="Times New Roman"/>
          <w:bCs/>
          <w:sz w:val="28"/>
          <w:szCs w:val="28"/>
        </w:rPr>
        <w:t>соблюдением трудового законодательства,</w:t>
      </w:r>
    </w:p>
    <w:p w14:paraId="272B0EA3" w14:textId="15EBBB8D"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w:t>
      </w:r>
      <w:r w:rsidR="0005270D" w:rsidRPr="00CE5EE4">
        <w:rPr>
          <w:rFonts w:ascii="Times New Roman" w:eastAsia="Times New Roman" w:hAnsi="Times New Roman" w:cs="Times New Roman"/>
          <w:bCs/>
          <w:sz w:val="28"/>
          <w:szCs w:val="28"/>
        </w:rPr>
        <w:t xml:space="preserve"> </w:t>
      </w:r>
      <w:r w:rsidRPr="00CE5EE4">
        <w:rPr>
          <w:rFonts w:ascii="Times New Roman" w:eastAsia="Times New Roman" w:hAnsi="Times New Roman" w:cs="Times New Roman"/>
          <w:bCs/>
          <w:sz w:val="28"/>
          <w:szCs w:val="28"/>
        </w:rPr>
        <w:t xml:space="preserve">выполнением условий трудовых договоров с работниками и коллективного договора образовательного учреждения. </w:t>
      </w:r>
    </w:p>
    <w:p w14:paraId="39DD5BC8"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(Основание: Региональное отраслевое соглашение по организациям Алтайского края, осуществляющим образовательную деятельность на 2022 – 2024 годы).</w:t>
      </w:r>
    </w:p>
    <w:p w14:paraId="7C16D5F4"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Размеры доплат определяются Положением об оплате труда образовательной организации.</w:t>
      </w:r>
    </w:p>
    <w:p w14:paraId="131AEABA" w14:textId="6F6BD7F1"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w w:val="105"/>
          <w:sz w:val="28"/>
          <w:szCs w:val="28"/>
        </w:rPr>
        <w:t xml:space="preserve"> Предусматривать надбавку к заработной плате</w:t>
      </w:r>
      <w:r w:rsidRPr="00CE5EE4">
        <w:rPr>
          <w:rFonts w:ascii="Times New Roman" w:eastAsia="Times New Roman" w:hAnsi="Times New Roman" w:cs="Times New Roman"/>
          <w:bCs/>
          <w:sz w:val="28"/>
          <w:szCs w:val="28"/>
        </w:rPr>
        <w:t xml:space="preserve"> уполномоченным профсоюза по охране труда за выполнение возложенных на них обязанностей в размере не менее 20 процентов от должностного оклада, ставки заработной платы.</w:t>
      </w:r>
    </w:p>
    <w:p w14:paraId="0AABA96E"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(Основание: Региональное отраслевое соглашение по организациям Алтайского края, осуществляющим образовательную деятельность на 2022 – 2024 годы).</w:t>
      </w:r>
    </w:p>
    <w:p w14:paraId="768F9BDA" w14:textId="4876D8B4" w:rsidR="00EA730F" w:rsidRPr="00CE5EE4" w:rsidRDefault="00EA730F" w:rsidP="00EA730F">
      <w:pPr>
        <w:tabs>
          <w:tab w:val="left" w:pos="0"/>
        </w:tabs>
        <w:spacing w:after="0" w:line="240" w:lineRule="auto"/>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ab/>
        <w:t>3.1</w:t>
      </w:r>
      <w:r w:rsidR="0005270D" w:rsidRPr="00CE5EE4">
        <w:rPr>
          <w:rFonts w:ascii="Times New Roman" w:eastAsia="Times New Roman" w:hAnsi="Times New Roman" w:cs="Times New Roman"/>
          <w:bCs/>
          <w:sz w:val="28"/>
          <w:szCs w:val="28"/>
          <w:lang w:eastAsia="ru-RU"/>
        </w:rPr>
        <w:t>3</w:t>
      </w:r>
      <w:r w:rsidRPr="00CE5EE4">
        <w:rPr>
          <w:rFonts w:ascii="Times New Roman" w:eastAsia="Times New Roman" w:hAnsi="Times New Roman" w:cs="Times New Roman"/>
          <w:bCs/>
          <w:sz w:val="28"/>
          <w:szCs w:val="28"/>
          <w:lang w:eastAsia="ru-RU"/>
        </w:rPr>
        <w:t>. Производить изменение заработной платы педагогических работников, осуществляющих образовательный процесс:</w:t>
      </w:r>
    </w:p>
    <w:p w14:paraId="7E5AF18D" w14:textId="77777777" w:rsidR="00EA730F" w:rsidRPr="00CE5EE4" w:rsidRDefault="00EA730F" w:rsidP="00EA730F">
      <w:pPr>
        <w:tabs>
          <w:tab w:val="left" w:pos="0"/>
        </w:tabs>
        <w:spacing w:after="0" w:line="240" w:lineRule="auto"/>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ab/>
        <w:t>- при присвоении квалификационной категории - со дня вынесения решения соответствующей аттестационной комиссией;</w:t>
      </w:r>
    </w:p>
    <w:p w14:paraId="01F1BC11" w14:textId="77777777" w:rsidR="00EA730F" w:rsidRPr="00CE5EE4" w:rsidRDefault="00EA730F" w:rsidP="00EA730F">
      <w:pPr>
        <w:tabs>
          <w:tab w:val="left" w:pos="0"/>
        </w:tabs>
        <w:spacing w:after="0" w:line="240" w:lineRule="auto"/>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ab/>
        <w:t xml:space="preserve">- при присвоении почетного звания, вручении государственных наград </w:t>
      </w:r>
    </w:p>
    <w:p w14:paraId="31C885CF" w14:textId="77777777" w:rsidR="00EA730F" w:rsidRPr="00CE5EE4" w:rsidRDefault="00EA730F" w:rsidP="00EA730F">
      <w:pPr>
        <w:tabs>
          <w:tab w:val="left" w:pos="0"/>
        </w:tabs>
        <w:spacing w:after="0" w:line="240" w:lineRule="auto"/>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 со дня присвоения, вручения;</w:t>
      </w:r>
    </w:p>
    <w:p w14:paraId="56895186" w14:textId="21F74048" w:rsidR="00EA730F" w:rsidRPr="00CE5EE4" w:rsidRDefault="00EA730F" w:rsidP="00CD2846">
      <w:pPr>
        <w:tabs>
          <w:tab w:val="left" w:pos="0"/>
        </w:tabs>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bCs/>
          <w:sz w:val="28"/>
          <w:szCs w:val="28"/>
          <w:lang w:eastAsia="ru-RU"/>
        </w:rPr>
        <w:tab/>
      </w:r>
    </w:p>
    <w:p w14:paraId="6D09767E" w14:textId="2FB7A4CD" w:rsidR="00EA730F" w:rsidRPr="00CE5EE4" w:rsidRDefault="00EA730F" w:rsidP="00EA730F">
      <w:pPr>
        <w:tabs>
          <w:tab w:val="left" w:pos="0"/>
        </w:tabs>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3.1</w:t>
      </w:r>
      <w:r w:rsidR="0005270D" w:rsidRPr="00CE5EE4">
        <w:rPr>
          <w:rFonts w:ascii="Times New Roman" w:eastAsia="Times New Roman" w:hAnsi="Times New Roman" w:cs="Times New Roman"/>
          <w:sz w:val="28"/>
          <w:szCs w:val="28"/>
          <w:lang w:eastAsia="ru-RU"/>
        </w:rPr>
        <w:t>4</w:t>
      </w:r>
      <w:r w:rsidRPr="00CE5EE4">
        <w:rPr>
          <w:rFonts w:ascii="Times New Roman" w:eastAsia="Times New Roman" w:hAnsi="Times New Roman" w:cs="Times New Roman"/>
          <w:sz w:val="28"/>
          <w:szCs w:val="28"/>
          <w:lang w:eastAsia="ru-RU"/>
        </w:rPr>
        <w:t>. Время простоя не по вине работника оплачивать из расчета не ниже двух третей средней заработной платы (оплата по тарификации), если работник в письменной форме предупредил администрацию о начале простоя (ст.157 ТК РФ).</w:t>
      </w:r>
    </w:p>
    <w:p w14:paraId="1F13A06F" w14:textId="56EB531B"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3.1</w:t>
      </w:r>
      <w:r w:rsidR="0005270D" w:rsidRPr="00CE5EE4">
        <w:rPr>
          <w:rFonts w:ascii="Times New Roman" w:eastAsia="Times New Roman" w:hAnsi="Times New Roman" w:cs="Times New Roman"/>
          <w:sz w:val="28"/>
          <w:szCs w:val="28"/>
          <w:lang w:eastAsia="ru-RU"/>
        </w:rPr>
        <w:t>5</w:t>
      </w:r>
      <w:r w:rsidRPr="00CE5EE4">
        <w:rPr>
          <w:rFonts w:ascii="Times New Roman" w:eastAsia="Times New Roman" w:hAnsi="Times New Roman" w:cs="Times New Roman"/>
          <w:sz w:val="28"/>
          <w:szCs w:val="28"/>
          <w:lang w:eastAsia="ru-RU"/>
        </w:rPr>
        <w:t>. Утверждать тарификационные списки на начало нового учебного года на учителей с учетом мнения профкома.</w:t>
      </w:r>
    </w:p>
    <w:p w14:paraId="4EFE8216" w14:textId="5D9C4815"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3.1</w:t>
      </w:r>
      <w:r w:rsidR="0005270D" w:rsidRPr="00CE5EE4">
        <w:rPr>
          <w:rFonts w:ascii="Times New Roman" w:eastAsia="Times New Roman" w:hAnsi="Times New Roman" w:cs="Times New Roman"/>
          <w:sz w:val="28"/>
          <w:szCs w:val="28"/>
          <w:lang w:eastAsia="ru-RU"/>
        </w:rPr>
        <w:t>6</w:t>
      </w:r>
      <w:r w:rsidRPr="00CE5EE4">
        <w:rPr>
          <w:rFonts w:ascii="Times New Roman" w:eastAsia="Times New Roman" w:hAnsi="Times New Roman" w:cs="Times New Roman"/>
          <w:sz w:val="28"/>
          <w:szCs w:val="28"/>
          <w:lang w:eastAsia="ru-RU"/>
        </w:rPr>
        <w:t>.  Вводить в состав аттестационной комиссии школы председателя профкома.</w:t>
      </w:r>
    </w:p>
    <w:p w14:paraId="14D175F0" w14:textId="6B98F640"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3.1</w:t>
      </w:r>
      <w:r w:rsidR="0005270D" w:rsidRPr="00CE5EE4">
        <w:rPr>
          <w:rFonts w:ascii="Times New Roman" w:eastAsia="Times New Roman" w:hAnsi="Times New Roman" w:cs="Times New Roman"/>
          <w:sz w:val="28"/>
          <w:szCs w:val="28"/>
          <w:lang w:eastAsia="ru-RU"/>
        </w:rPr>
        <w:t>7</w:t>
      </w:r>
      <w:r w:rsidRPr="00CE5EE4">
        <w:rPr>
          <w:rFonts w:ascii="Times New Roman" w:eastAsia="Times New Roman" w:hAnsi="Times New Roman" w:cs="Times New Roman"/>
          <w:sz w:val="28"/>
          <w:szCs w:val="28"/>
          <w:lang w:eastAsia="ru-RU"/>
        </w:rPr>
        <w:t>. Сохранять за работниками, участвовавшими в забастовке заработную плату в полном размере (ст. 414 ТК РФ).</w:t>
      </w:r>
    </w:p>
    <w:p w14:paraId="523616D7" w14:textId="77777777" w:rsidR="0005270D" w:rsidRPr="00CE5EE4" w:rsidRDefault="00EA730F" w:rsidP="0005270D">
      <w:pPr>
        <w:tabs>
          <w:tab w:val="left" w:pos="0"/>
        </w:tabs>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r>
      <w:r w:rsidR="0005270D" w:rsidRPr="00CE5EE4">
        <w:rPr>
          <w:rFonts w:ascii="Times New Roman" w:eastAsia="Times New Roman" w:hAnsi="Times New Roman" w:cs="Times New Roman"/>
          <w:sz w:val="28"/>
          <w:szCs w:val="28"/>
          <w:lang w:eastAsia="ru-RU"/>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14:paraId="00171DCF" w14:textId="77777777" w:rsidR="0005270D" w:rsidRPr="00CE5EE4" w:rsidRDefault="0005270D" w:rsidP="0005270D">
      <w:pPr>
        <w:tabs>
          <w:tab w:val="left" w:pos="0"/>
        </w:tabs>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3.18. Направлять внебюджетные, а также сэкономленные средства фонда оплаты труда образовательного учреждения на увеличение стимулирующей части фонда оплаты труда.</w:t>
      </w:r>
    </w:p>
    <w:p w14:paraId="11DF50AA" w14:textId="77777777" w:rsidR="0005270D" w:rsidRPr="00CE5EE4" w:rsidRDefault="0005270D" w:rsidP="0005270D">
      <w:pPr>
        <w:tabs>
          <w:tab w:val="left" w:pos="0"/>
        </w:tabs>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3.19. Единовременное премирование может осуществляться в отношении любого работника образовательного учреждения:</w:t>
      </w:r>
    </w:p>
    <w:p w14:paraId="3F2641A8" w14:textId="77777777" w:rsidR="0005270D" w:rsidRPr="00CE5EE4" w:rsidRDefault="0005270D" w:rsidP="0005270D">
      <w:pPr>
        <w:tabs>
          <w:tab w:val="left" w:pos="0"/>
        </w:tabs>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-в связи с юбилейными датами </w:t>
      </w:r>
      <w:proofErr w:type="gramStart"/>
      <w:r w:rsidRPr="00CE5EE4">
        <w:rPr>
          <w:rFonts w:ascii="Times New Roman" w:eastAsia="Times New Roman" w:hAnsi="Times New Roman" w:cs="Times New Roman"/>
          <w:sz w:val="28"/>
          <w:szCs w:val="28"/>
          <w:lang w:eastAsia="ru-RU"/>
        </w:rPr>
        <w:t>( 45</w:t>
      </w:r>
      <w:proofErr w:type="gramEnd"/>
      <w:r w:rsidRPr="00CE5EE4">
        <w:rPr>
          <w:rFonts w:ascii="Times New Roman" w:eastAsia="Times New Roman" w:hAnsi="Times New Roman" w:cs="Times New Roman"/>
          <w:sz w:val="28"/>
          <w:szCs w:val="28"/>
          <w:lang w:eastAsia="ru-RU"/>
        </w:rPr>
        <w:t xml:space="preserve"> ,50,55 лет и далее каждые пять лет).</w:t>
      </w:r>
    </w:p>
    <w:p w14:paraId="42A639E6" w14:textId="39B19E7F" w:rsidR="00EA730F" w:rsidRPr="00CE5EE4" w:rsidRDefault="0005270D" w:rsidP="0005270D">
      <w:pPr>
        <w:tabs>
          <w:tab w:val="left" w:pos="0"/>
        </w:tabs>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К 45-летнему юбилею (50,55 лет и далее каждые пять лет). производится выплата денежной премии, в размере 5000 рублей.  </w:t>
      </w:r>
    </w:p>
    <w:p w14:paraId="3DF02646" w14:textId="77777777" w:rsidR="0005270D" w:rsidRPr="00CE5EE4" w:rsidRDefault="0005270D" w:rsidP="0005270D">
      <w:pPr>
        <w:tabs>
          <w:tab w:val="left" w:pos="0"/>
        </w:tabs>
        <w:spacing w:after="0" w:line="240" w:lineRule="auto"/>
        <w:jc w:val="both"/>
        <w:rPr>
          <w:rFonts w:ascii="Times New Roman" w:eastAsia="Times New Roman" w:hAnsi="Times New Roman" w:cs="Times New Roman"/>
          <w:sz w:val="28"/>
          <w:szCs w:val="28"/>
          <w:lang w:eastAsia="ru-RU"/>
        </w:rPr>
      </w:pPr>
    </w:p>
    <w:p w14:paraId="7E0811DB" w14:textId="77777777" w:rsidR="00EA730F" w:rsidRPr="00CE5EE4" w:rsidRDefault="00EA730F" w:rsidP="00EA730F">
      <w:pPr>
        <w:spacing w:after="0" w:line="240" w:lineRule="auto"/>
        <w:jc w:val="center"/>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8"/>
          <w:szCs w:val="28"/>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w:t>
      </w: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ПРОФЕССИОНАЛЬНАЯ ПОДГОТОВКА, ПЕРЕПОДГОТОВКА И ПОВЫШЕНИЕ КВАЛИФИКАЦИИ РАБОТНИКОВ</w:t>
      </w:r>
    </w:p>
    <w:p w14:paraId="16A1EE94" w14:textId="77777777" w:rsidR="00EA730F" w:rsidRPr="00CE5EE4" w:rsidRDefault="00EA730F" w:rsidP="00EA730F">
      <w:pPr>
        <w:spacing w:after="0" w:line="240" w:lineRule="auto"/>
        <w:jc w:val="center"/>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4A6C85" w14:textId="77777777" w:rsidR="00EA730F" w:rsidRPr="00CE5EE4" w:rsidRDefault="00EA730F" w:rsidP="00EA730F">
      <w:pPr>
        <w:spacing w:after="0" w:line="240" w:lineRule="auto"/>
        <w:jc w:val="both"/>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4.1. В соответствии с действующим законодательством работодатель определяет:</w:t>
      </w:r>
    </w:p>
    <w:p w14:paraId="0B321278"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необходимость профессиональной подготовки и переподготовки кадров для нужд организации,</w:t>
      </w:r>
    </w:p>
    <w:p w14:paraId="1AFB4B81" w14:textId="77777777" w:rsidR="00EA730F" w:rsidRPr="00CE5EE4" w:rsidRDefault="00EA730F" w:rsidP="00EA730F">
      <w:pPr>
        <w:spacing w:after="0" w:line="240" w:lineRule="auto"/>
        <w:ind w:firstLine="540"/>
        <w:jc w:val="both"/>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4"/>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 учетом мнения профкома формы профессиональной подготовки, переподготовки и повышения квалификации работников, перечень необходимых профессий и специальностей, составляет план переподготовки кадров на каждый календарный год с учетом перспектив развития организации.</w:t>
      </w:r>
    </w:p>
    <w:p w14:paraId="358C5966" w14:textId="77777777" w:rsidR="00EA730F" w:rsidRPr="00CE5EE4" w:rsidRDefault="00EA730F" w:rsidP="00EA730F">
      <w:pPr>
        <w:spacing w:after="0" w:line="240" w:lineRule="auto"/>
        <w:ind w:firstLine="540"/>
        <w:jc w:val="both"/>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 Работодатель обязуется:</w:t>
      </w:r>
    </w:p>
    <w:p w14:paraId="644E671C" w14:textId="77777777" w:rsidR="00EA730F" w:rsidRPr="00CE5EE4" w:rsidRDefault="00EA730F" w:rsidP="00EA730F">
      <w:pPr>
        <w:spacing w:after="0" w:line="240" w:lineRule="auto"/>
        <w:ind w:firstLine="540"/>
        <w:jc w:val="both"/>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организовывать профессиональную подготовку, переподготовку и повышение квалификации работников (в разрезе специальности),</w:t>
      </w:r>
    </w:p>
    <w:p w14:paraId="2ED67AD5" w14:textId="77777777" w:rsidR="00EA730F" w:rsidRPr="00CE5EE4" w:rsidRDefault="00EA730F" w:rsidP="00EA730F">
      <w:pPr>
        <w:spacing w:after="0" w:line="240" w:lineRule="auto"/>
        <w:ind w:firstLine="540"/>
        <w:jc w:val="both"/>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повышать квалификацию педагогических работников не реже чем один раз в три года,</w:t>
      </w:r>
    </w:p>
    <w:p w14:paraId="7533192A" w14:textId="77777777" w:rsidR="00EA730F" w:rsidRPr="00CE5EE4" w:rsidRDefault="00EA730F" w:rsidP="00EA730F">
      <w:pPr>
        <w:spacing w:after="0" w:line="240" w:lineRule="auto"/>
        <w:ind w:firstLine="540"/>
        <w:jc w:val="both"/>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случае направления работника для повышения квалификации (профессиональной переподготовки) сохранять за ним место работы (должность), среднюю заработную плату по основному месту работы и, если работник направляется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 </w:t>
      </w:r>
    </w:p>
    <w:p w14:paraId="44594DA7" w14:textId="77777777" w:rsidR="00EA730F" w:rsidRPr="00CE5EE4" w:rsidRDefault="00EA730F" w:rsidP="00EA730F">
      <w:pPr>
        <w:spacing w:after="0" w:line="240" w:lineRule="auto"/>
        <w:ind w:firstLine="540"/>
        <w:jc w:val="both"/>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а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 в порядке, предусмотренном ст. 173—176 ТК РФ,</w:t>
      </w:r>
    </w:p>
    <w:p w14:paraId="3104E100" w14:textId="77777777" w:rsidR="00EA730F" w:rsidRPr="00CE5EE4" w:rsidRDefault="00EA730F" w:rsidP="00EA730F">
      <w:pPr>
        <w:spacing w:after="0" w:line="240" w:lineRule="auto"/>
        <w:ind w:firstLine="540"/>
        <w:jc w:val="both"/>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EE4">
        <w:rPr>
          <w:rFonts w:ascii="Times New Roman" w:eastAsia="Times New Roman"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организовывать проведение аттестации педагогических работников и по ее результатам устанавливать работникам в соответствии с полученной квалификационной категорией доплаты со дня вынесения решения аттестационной комиссией.</w:t>
      </w:r>
    </w:p>
    <w:p w14:paraId="233894F8" w14:textId="77777777" w:rsidR="00EA730F" w:rsidRPr="00CE5EE4" w:rsidRDefault="00EA730F" w:rsidP="00EA730F">
      <w:pPr>
        <w:spacing w:after="0" w:line="240" w:lineRule="auto"/>
        <w:ind w:left="1416"/>
        <w:rPr>
          <w:rFonts w:ascii="Times New Roman" w:eastAsia="Times New Roman" w:hAnsi="Times New Roman" w:cs="Times New Roman"/>
          <w:b/>
          <w:bCs/>
          <w:sz w:val="28"/>
          <w:szCs w:val="28"/>
          <w:lang w:eastAsia="ru-RU"/>
        </w:rPr>
      </w:pPr>
    </w:p>
    <w:p w14:paraId="4CB7AB03" w14:textId="77777777" w:rsidR="00EA730F" w:rsidRPr="00CE5EE4" w:rsidRDefault="00EA730F" w:rsidP="00EA730F">
      <w:pPr>
        <w:spacing w:after="0" w:line="240" w:lineRule="auto"/>
        <w:ind w:left="1416"/>
        <w:rPr>
          <w:rFonts w:ascii="Times New Roman" w:eastAsia="Times New Roman" w:hAnsi="Times New Roman" w:cs="Times New Roman"/>
          <w:b/>
          <w:bCs/>
          <w:sz w:val="28"/>
          <w:szCs w:val="28"/>
          <w:lang w:eastAsia="ru-RU"/>
        </w:rPr>
      </w:pPr>
      <w:r w:rsidRPr="00CE5EE4">
        <w:rPr>
          <w:rFonts w:ascii="Times New Roman" w:eastAsia="Times New Roman" w:hAnsi="Times New Roman" w:cs="Times New Roman"/>
          <w:b/>
          <w:bCs/>
          <w:sz w:val="28"/>
          <w:szCs w:val="28"/>
          <w:lang w:val="en-US" w:eastAsia="ru-RU"/>
        </w:rPr>
        <w:t>V</w:t>
      </w:r>
      <w:r w:rsidRPr="00CE5EE4">
        <w:rPr>
          <w:rFonts w:ascii="Times New Roman" w:eastAsia="Times New Roman" w:hAnsi="Times New Roman" w:cs="Times New Roman"/>
          <w:b/>
          <w:bCs/>
          <w:sz w:val="28"/>
          <w:szCs w:val="28"/>
          <w:lang w:eastAsia="ru-RU"/>
        </w:rPr>
        <w:t>. РАБОЧЕЕ ВРЕМЯ И ВРЕМЯ ОТДЫХА</w:t>
      </w:r>
    </w:p>
    <w:p w14:paraId="3D285F6B" w14:textId="77777777" w:rsidR="00EA730F" w:rsidRPr="00CE5EE4" w:rsidRDefault="00EA730F" w:rsidP="00EA730F">
      <w:pPr>
        <w:spacing w:after="0" w:line="240" w:lineRule="auto"/>
        <w:ind w:left="1416"/>
        <w:rPr>
          <w:rFonts w:ascii="Times New Roman" w:eastAsia="Times New Roman" w:hAnsi="Times New Roman" w:cs="Times New Roman"/>
          <w:b/>
          <w:bCs/>
          <w:sz w:val="28"/>
          <w:szCs w:val="28"/>
          <w:lang w:eastAsia="ru-RU"/>
        </w:rPr>
      </w:pPr>
    </w:p>
    <w:p w14:paraId="50E150BB" w14:textId="77777777" w:rsidR="00EA730F" w:rsidRPr="00CE5EE4" w:rsidRDefault="00EA730F" w:rsidP="00EA730F">
      <w:pPr>
        <w:spacing w:after="0" w:line="240" w:lineRule="auto"/>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ab/>
        <w:t>5. Стороны пришли к соглашению о том, что:</w:t>
      </w:r>
    </w:p>
    <w:p w14:paraId="6EE2ECFF"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bCs/>
          <w:sz w:val="24"/>
          <w:szCs w:val="28"/>
          <w:lang w:eastAsia="ru-RU"/>
        </w:rPr>
        <w:tab/>
        <w:t>5</w:t>
      </w:r>
      <w:r w:rsidRPr="00CE5EE4">
        <w:rPr>
          <w:rFonts w:ascii="Times New Roman" w:eastAsia="Times New Roman" w:hAnsi="Times New Roman" w:cs="Times New Roman"/>
          <w:sz w:val="28"/>
          <w:szCs w:val="28"/>
          <w:lang w:eastAsia="ru-RU"/>
        </w:rPr>
        <w:t>.1. Вопросы рабочего времени и времени отдыха педагогических и иных работников регулируются:</w:t>
      </w:r>
    </w:p>
    <w:p w14:paraId="12AAF564" w14:textId="77777777" w:rsidR="00EA730F" w:rsidRPr="00CE5EE4" w:rsidRDefault="00EA730F" w:rsidP="00EA73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Трудовым кодексом РФ,</w:t>
      </w:r>
    </w:p>
    <w:p w14:paraId="4394AF75" w14:textId="77777777" w:rsidR="00EA730F" w:rsidRPr="00CE5EE4" w:rsidRDefault="00EA730F" w:rsidP="00EA73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приказом Министерства образования и науки РФ от 22.12.2014 г.</w:t>
      </w:r>
    </w:p>
    <w:p w14:paraId="3A1BE2D6" w14:textId="77777777" w:rsidR="00EA730F" w:rsidRPr="00CE5EE4" w:rsidRDefault="00EA730F" w:rsidP="00EA730F">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sz w:val="28"/>
          <w:szCs w:val="28"/>
          <w:lang w:eastAsia="ru-RU"/>
        </w:rPr>
        <w:t xml:space="preserve"> № 1601 </w:t>
      </w:r>
      <w:r w:rsidRPr="00CE5EE4">
        <w:rPr>
          <w:rFonts w:ascii="Times New Roman" w:eastAsia="Times New Roman" w:hAnsi="Times New Roman" w:cs="Times New Roman"/>
          <w:bCs/>
          <w:sz w:val="28"/>
          <w:szCs w:val="28"/>
          <w:lang w:eastAsia="ru-RU"/>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5ADA0295" w14:textId="77777777" w:rsidR="00EA730F" w:rsidRPr="00CE5EE4" w:rsidRDefault="00EA730F" w:rsidP="00EA730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CE5EE4">
        <w:rPr>
          <w:rFonts w:ascii="Times New Roman" w:eastAsia="Times New Roman" w:hAnsi="Times New Roman" w:cs="Times New Roman"/>
          <w:bCs/>
          <w:sz w:val="28"/>
          <w:szCs w:val="28"/>
          <w:lang w:eastAsia="ru-RU"/>
        </w:rPr>
        <w:t xml:space="preserve">- </w:t>
      </w:r>
      <w:r w:rsidRPr="00CE5EE4">
        <w:rPr>
          <w:rFonts w:ascii="Times New Roman" w:eastAsia="Times New Roman" w:hAnsi="Times New Roman" w:cs="Times New Roman"/>
          <w:sz w:val="28"/>
          <w:szCs w:val="28"/>
          <w:lang w:eastAsia="ru-RU"/>
        </w:rPr>
        <w:t xml:space="preserve">приказом Министерства образования и науки РФ </w:t>
      </w:r>
      <w:r w:rsidRPr="00CE5EE4">
        <w:rPr>
          <w:rFonts w:ascii="Times New Roman" w:eastAsia="Times New Roman" w:hAnsi="Times New Roman" w:cs="Times New Roman"/>
          <w:bCs/>
          <w:sz w:val="28"/>
          <w:szCs w:val="28"/>
          <w:lang w:eastAsia="ru-RU"/>
        </w:rPr>
        <w:t>от 11.05.2016 г. № 536 «Об особенностях режима рабочего времени и времени отдыха педагогических и иных работников организаций, осуществляющих образовательную деятельность»,</w:t>
      </w:r>
    </w:p>
    <w:p w14:paraId="78A1FBF8"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постановлением Правительства Российской Федерации от 14 мая 2015 г. № 466 «О ежегодных основных удлиненных оплачиваемых отпусках»,</w:t>
      </w:r>
    </w:p>
    <w:p w14:paraId="794C643B" w14:textId="77777777" w:rsidR="00EA730F" w:rsidRPr="00CE5EE4" w:rsidRDefault="00EA730F" w:rsidP="00EA730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приказом Министерства образования и науки РФ от 31.05.2016 г. </w:t>
      </w:r>
    </w:p>
    <w:p w14:paraId="02AE377B" w14:textId="77777777" w:rsidR="00EA730F" w:rsidRPr="00CE5EE4" w:rsidRDefault="00EA730F" w:rsidP="00EA730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
    <w:p w14:paraId="70930987" w14:textId="04732BE8"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5.2. Рабочее время и время отдыха работников определяется Правилами внутреннего трудового распорядка организации</w:t>
      </w:r>
      <w:r w:rsidR="001910C1" w:rsidRPr="00CE5EE4">
        <w:rPr>
          <w:rFonts w:ascii="Times New Roman" w:eastAsia="Times New Roman" w:hAnsi="Times New Roman" w:cs="Times New Roman"/>
          <w:sz w:val="28"/>
          <w:szCs w:val="28"/>
          <w:lang w:eastAsia="ru-RU"/>
        </w:rPr>
        <w:t>,</w:t>
      </w:r>
      <w:r w:rsidRPr="00CE5EE4">
        <w:rPr>
          <w:rFonts w:ascii="Times New Roman" w:eastAsia="Times New Roman" w:hAnsi="Times New Roman" w:cs="Times New Roman"/>
          <w:sz w:val="28"/>
          <w:szCs w:val="28"/>
          <w:lang w:eastAsia="ru-RU"/>
        </w:rPr>
        <w:t xml:space="preserve"> – Приложение № </w:t>
      </w:r>
      <w:r w:rsidR="0005270D" w:rsidRPr="00CE5EE4">
        <w:rPr>
          <w:rFonts w:ascii="Times New Roman" w:eastAsia="Times New Roman" w:hAnsi="Times New Roman" w:cs="Times New Roman"/>
          <w:sz w:val="28"/>
          <w:szCs w:val="28"/>
          <w:lang w:eastAsia="ru-RU"/>
        </w:rPr>
        <w:t>1</w:t>
      </w:r>
      <w:r w:rsidRPr="00CE5EE4">
        <w:rPr>
          <w:rFonts w:ascii="Times New Roman" w:eastAsia="Times New Roman" w:hAnsi="Times New Roman" w:cs="Times New Roman"/>
          <w:sz w:val="28"/>
          <w:szCs w:val="28"/>
          <w:lang w:eastAsia="ru-RU"/>
        </w:rPr>
        <w:t xml:space="preserve">__ к </w:t>
      </w:r>
      <w:proofErr w:type="spellStart"/>
      <w:r w:rsidRPr="00CE5EE4">
        <w:rPr>
          <w:rFonts w:ascii="Times New Roman" w:eastAsia="Times New Roman" w:hAnsi="Times New Roman" w:cs="Times New Roman"/>
          <w:sz w:val="28"/>
          <w:szCs w:val="28"/>
          <w:lang w:eastAsia="ru-RU"/>
        </w:rPr>
        <w:t>колдоговору</w:t>
      </w:r>
      <w:proofErr w:type="spellEnd"/>
      <w:r w:rsidRPr="00CE5EE4">
        <w:rPr>
          <w:rFonts w:ascii="Times New Roman" w:eastAsia="Times New Roman" w:hAnsi="Times New Roman" w:cs="Times New Roman"/>
          <w:sz w:val="28"/>
          <w:szCs w:val="28"/>
          <w:lang w:eastAsia="ru-RU"/>
        </w:rPr>
        <w:t xml:space="preserve"> (ст. 91 ТК РФ),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организации.</w:t>
      </w:r>
    </w:p>
    <w:p w14:paraId="53E16174" w14:textId="77777777" w:rsidR="001910C1"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5.3. Для руководящих работников, работников из числа административно-хозяйственного, учебно-вспомогательного и обслуживающего персонала организации устанавливается нормальная продолжительность рабоч</w:t>
      </w:r>
      <w:r w:rsidR="001910C1" w:rsidRPr="00CE5EE4">
        <w:rPr>
          <w:rFonts w:ascii="Times New Roman" w:eastAsia="Times New Roman" w:hAnsi="Times New Roman" w:cs="Times New Roman"/>
          <w:sz w:val="28"/>
          <w:szCs w:val="28"/>
          <w:lang w:eastAsia="ru-RU"/>
        </w:rPr>
        <w:t>его времени - 40 часов в неделю.</w:t>
      </w:r>
      <w:r w:rsidRPr="00CE5EE4">
        <w:rPr>
          <w:rFonts w:ascii="Times New Roman" w:eastAsia="Times New Roman" w:hAnsi="Times New Roman" w:cs="Times New Roman"/>
          <w:sz w:val="28"/>
          <w:szCs w:val="28"/>
          <w:lang w:eastAsia="ru-RU"/>
        </w:rPr>
        <w:t xml:space="preserve"> </w:t>
      </w:r>
    </w:p>
    <w:p w14:paraId="08646ECB"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5.4. 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(ст. 333 ТК РФ).</w:t>
      </w:r>
    </w:p>
    <w:p w14:paraId="0FFB1872" w14:textId="47F803ED"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Конкретная продолжительность рабочего времени педагогических работников определяется с учетом нормы часов педагогической работы, установленных за ставку заработной платы, объема учебной нагрузки, выполнения дополнительных обязанностей, возложенных на них Правилами внутреннего трудового распорядка и Уставом образовательно</w:t>
      </w:r>
      <w:r w:rsidR="0005270D" w:rsidRPr="00CE5EE4">
        <w:rPr>
          <w:rFonts w:ascii="Times New Roman" w:eastAsia="Times New Roman" w:hAnsi="Times New Roman" w:cs="Times New Roman"/>
          <w:sz w:val="28"/>
          <w:szCs w:val="28"/>
          <w:lang w:eastAsia="ru-RU"/>
        </w:rPr>
        <w:t>го</w:t>
      </w:r>
      <w:r w:rsidRPr="00CE5EE4">
        <w:rPr>
          <w:rFonts w:ascii="Times New Roman" w:eastAsia="Times New Roman" w:hAnsi="Times New Roman" w:cs="Times New Roman"/>
          <w:sz w:val="28"/>
          <w:szCs w:val="28"/>
          <w:lang w:eastAsia="ru-RU"/>
        </w:rPr>
        <w:t xml:space="preserve"> </w:t>
      </w:r>
      <w:r w:rsidR="0005270D" w:rsidRPr="00CE5EE4">
        <w:rPr>
          <w:rFonts w:ascii="Times New Roman" w:eastAsia="Times New Roman" w:hAnsi="Times New Roman" w:cs="Times New Roman"/>
          <w:sz w:val="28"/>
          <w:szCs w:val="28"/>
          <w:lang w:eastAsia="ru-RU"/>
        </w:rPr>
        <w:t>учреждения</w:t>
      </w:r>
      <w:r w:rsidRPr="00CE5EE4">
        <w:rPr>
          <w:rFonts w:ascii="Times New Roman" w:eastAsia="Times New Roman" w:hAnsi="Times New Roman" w:cs="Times New Roman"/>
          <w:sz w:val="28"/>
          <w:szCs w:val="28"/>
          <w:lang w:eastAsia="ru-RU"/>
        </w:rPr>
        <w:t>.</w:t>
      </w:r>
    </w:p>
    <w:p w14:paraId="2EE597D2"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5.5. Неполное рабочее время – неполный рабочий день или неполная рабочая неделя устанавливаются в следующих случаях:</w:t>
      </w:r>
    </w:p>
    <w:p w14:paraId="38FE14ED"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по соглашению между работником и работодателем;</w:t>
      </w:r>
    </w:p>
    <w:p w14:paraId="0675A670"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о также лица, осуществляющего уход за больным членом семьи в соответствии с медицинским заключением.</w:t>
      </w:r>
    </w:p>
    <w:p w14:paraId="6A7EBE19"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5.6. Составление расписания уроков осуществляется с учетом рационального использования рабочего времени учителя, не допускающего длительных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 работников организации.</w:t>
      </w:r>
    </w:p>
    <w:p w14:paraId="1B4FB3C1"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5.7. Часы, свободные от проведения занятий, дежурств, участия во внеурочных мероприятиях, предусмотренных планом организации (заседания педагогического совета, родительские собрания и т.п.), учитель вправе использовать по своему усмотрению.</w:t>
      </w:r>
    </w:p>
    <w:p w14:paraId="5BAFB174" w14:textId="77777777" w:rsidR="00EA730F" w:rsidRPr="00CE5EE4" w:rsidRDefault="00EA730F" w:rsidP="00EA730F">
      <w:pPr>
        <w:spacing w:after="0" w:line="240" w:lineRule="auto"/>
        <w:ind w:firstLine="708"/>
        <w:rPr>
          <w:rFonts w:ascii="Times New Roman" w:eastAsia="Times New Roman" w:hAnsi="Times New Roman" w:cs="Times New Roman"/>
          <w:sz w:val="28"/>
          <w:szCs w:val="28"/>
          <w:lang w:eastAsia="ru-RU"/>
        </w:rPr>
      </w:pPr>
      <w:r w:rsidRPr="00CE5EE4">
        <w:rPr>
          <w:rFonts w:ascii="Times New Roman" w:eastAsia="Times New Roman" w:hAnsi="Times New Roman" w:cs="Times New Roman"/>
          <w:iCs/>
          <w:sz w:val="28"/>
          <w:szCs w:val="28"/>
          <w:lang w:eastAsia="ru-RU"/>
        </w:rPr>
        <w:t>5.8. Работодатель обязуется:</w:t>
      </w:r>
    </w:p>
    <w:p w14:paraId="7E378DC6"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5.8.1. Не позднее, чем за 2 недели до наступления следующего календарного года утверждать график отпусков с учетом мнения профкома (ст. 123 ТК РФ).</w:t>
      </w:r>
    </w:p>
    <w:p w14:paraId="4472737A" w14:textId="77777777" w:rsidR="00C9255C" w:rsidRPr="00CE5EE4" w:rsidRDefault="00EA730F"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r>
      <w:r w:rsidR="00C9255C" w:rsidRPr="00CE5EE4">
        <w:rPr>
          <w:rFonts w:ascii="Times New Roman" w:eastAsia="Times New Roman" w:hAnsi="Times New Roman" w:cs="Times New Roman"/>
          <w:sz w:val="28"/>
          <w:szCs w:val="28"/>
          <w:lang w:eastAsia="ru-RU"/>
        </w:rPr>
        <w:t>О времени начала отпуска работник должен быть извещен в письменной форме не позднее, чем за две недели до его начала.</w:t>
      </w:r>
    </w:p>
    <w:p w14:paraId="6FEBA8D9" w14:textId="77777777" w:rsidR="00C9255C" w:rsidRPr="00CE5EE4" w:rsidRDefault="00C9255C"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В случае несоблюдения этого условия либо несвоевременной оплаты отпуска работник вправе требовать от работодателя его перенесения.</w:t>
      </w:r>
    </w:p>
    <w:p w14:paraId="1B6FE21A" w14:textId="16E621C4" w:rsidR="00EA730F" w:rsidRPr="00CE5EE4" w:rsidRDefault="00C9255C"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00EA730F" w:rsidRPr="00CE5EE4">
        <w:rPr>
          <w:rFonts w:ascii="Times New Roman" w:eastAsia="Times New Roman" w:hAnsi="Times New Roman" w:cs="Times New Roman"/>
          <w:sz w:val="28"/>
          <w:szCs w:val="28"/>
          <w:lang w:eastAsia="ru-RU"/>
        </w:rPr>
        <w:t>5.8.2. Привлекать к выполнению работы, не предусмотренной должностными обязанностями, только на основании приказа с согласия работника и с дополнительной оплатой.</w:t>
      </w:r>
    </w:p>
    <w:p w14:paraId="2E41CD39"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5.8.3.  Проводить с учетом мнения профкома предварительную расстановку педагогических кадров в марте-апреле и составлять тарификацию в сентябре.</w:t>
      </w:r>
    </w:p>
    <w:p w14:paraId="2D6ACC0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5.8.4. Знакомить педагогических работников до ухода в очередной отпуск с учебной нагрузкой на новый учебный год.</w:t>
      </w:r>
    </w:p>
    <w:p w14:paraId="752173CA"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5.8.5. Распределять учебную нагрузку учителей, преподавателей и других педагогических работников исходя из количества часов по учебному плану, обеспеченности педагогическими кадрами. </w:t>
      </w:r>
    </w:p>
    <w:p w14:paraId="1F641162"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5.8.6. Объем учебной нагрузки (педагогической работы) более или менее нормы часов за ставку заработной платы устанавливать только с письменного согласия работника.</w:t>
      </w:r>
    </w:p>
    <w:p w14:paraId="5CFB9FF6"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5.8.7. При распределении учебной (педагогической) нагрузки сохранять объем учебной нагрузки, преемственность преподавания предметов в классе.</w:t>
      </w:r>
    </w:p>
    <w:p w14:paraId="3C348585"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5.8.9. Предоставлять преподавательскую работу лицам, выполняющим её помимо основной работы в той же организации, а также педагогическим работникам других организаций, включая работников органов управления образованием и учебно-методических кабинетов, центров, только в том случае, если учителя, для которых данная образовательная организация является местом основной работы, обеспечены преподавательской работой в объеме не менее чем на ставку заработной платы.</w:t>
      </w:r>
    </w:p>
    <w:p w14:paraId="45F32166"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5.8.10. Учебную нагрузку учителям,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14:paraId="1B5516FB"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5.8.11. Не планировать учебную нагрузку на выходные и нерабочие праздничные дни.</w:t>
      </w:r>
    </w:p>
    <w:p w14:paraId="2A5F554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5.8.12. В период </w:t>
      </w:r>
      <w:proofErr w:type="gramStart"/>
      <w:r w:rsidRPr="00CE5EE4">
        <w:rPr>
          <w:rFonts w:ascii="Times New Roman" w:eastAsia="Times New Roman" w:hAnsi="Times New Roman" w:cs="Times New Roman"/>
          <w:sz w:val="28"/>
          <w:szCs w:val="28"/>
          <w:lang w:eastAsia="ru-RU"/>
        </w:rPr>
        <w:t>каникул</w:t>
      </w:r>
      <w:proofErr w:type="gramEnd"/>
      <w:r w:rsidRPr="00CE5EE4">
        <w:rPr>
          <w:rFonts w:ascii="Times New Roman" w:eastAsia="Times New Roman" w:hAnsi="Times New Roman" w:cs="Times New Roman"/>
          <w:sz w:val="28"/>
          <w:szCs w:val="28"/>
          <w:lang w:eastAsia="ru-RU"/>
        </w:rPr>
        <w:t xml:space="preserve"> обучающихся устанавливать для работников:</w:t>
      </w:r>
    </w:p>
    <w:p w14:paraId="26566FB0" w14:textId="15AA221D"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00C9255C"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пятидневную рабочую неделю,</w:t>
      </w:r>
    </w:p>
    <w:p w14:paraId="5D077AF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продолжительность рабочего времени педагогов соответственно их нагрузки, установленной при тарификации.</w:t>
      </w:r>
    </w:p>
    <w:p w14:paraId="03045EC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5.8.13. При составлении расписания уроков учитывать педагогическую целесообразность, соблюдать санитарно-гигиенические нормы и максимально экономить время учителя, не допускать в расписании перерыва в работе более двух часов.</w:t>
      </w:r>
    </w:p>
    <w:p w14:paraId="59B38E24" w14:textId="77777777" w:rsidR="00EA730F" w:rsidRPr="00CE5EE4"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5.8.14. Для работников из числа младшего обслуживающего персонала продолжительность рабочего дня устанавливать согласно графику сменности, составленному работодателем с учетом мнения профкома (ст. 103 ТК РФ).</w:t>
      </w:r>
    </w:p>
    <w:p w14:paraId="5860E33B" w14:textId="77777777" w:rsidR="00EA730F" w:rsidRPr="00CE5EE4"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5.8.15. Предоставлять:</w:t>
      </w:r>
    </w:p>
    <w:p w14:paraId="17FA2B59" w14:textId="77777777" w:rsidR="00EA730F" w:rsidRPr="00CE5EE4"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5.8.15.1. Отпуска с сохранением заработной платы по семейным</w:t>
      </w:r>
    </w:p>
    <w:p w14:paraId="735DB1CC" w14:textId="77777777" w:rsidR="00EA730F" w:rsidRPr="00CE5EE4"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обстоятельствам:</w:t>
      </w:r>
    </w:p>
    <w:p w14:paraId="6C970082" w14:textId="77777777" w:rsidR="00C9255C" w:rsidRPr="00CE5EE4" w:rsidRDefault="00C9255C" w:rsidP="00805CE9">
      <w:pPr>
        <w:tabs>
          <w:tab w:val="left" w:pos="851"/>
        </w:tabs>
        <w:spacing w:after="0" w:line="240" w:lineRule="auto"/>
        <w:ind w:firstLine="284"/>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при рождении ребенка   -  3 дня; с предоставлением единовременной выплаты в размере 5000 рублей;</w:t>
      </w:r>
    </w:p>
    <w:p w14:paraId="77FB76A1" w14:textId="77777777" w:rsidR="00C9255C" w:rsidRPr="00CE5EE4" w:rsidRDefault="00C9255C" w:rsidP="00805CE9">
      <w:pPr>
        <w:tabs>
          <w:tab w:val="left" w:pos="851"/>
        </w:tabs>
        <w:spacing w:after="0" w:line="240" w:lineRule="auto"/>
        <w:ind w:firstLine="284"/>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в случае свадьбы работника – 3 дня; с предоставлением единовременной выплаты в размере 5000 рублей,</w:t>
      </w:r>
    </w:p>
    <w:p w14:paraId="050304FD" w14:textId="77777777" w:rsidR="00C9255C" w:rsidRPr="00CE5EE4" w:rsidRDefault="00C9255C" w:rsidP="00805CE9">
      <w:pPr>
        <w:tabs>
          <w:tab w:val="left" w:pos="851"/>
        </w:tabs>
        <w:spacing w:after="0" w:line="240" w:lineRule="auto"/>
        <w:ind w:firstLine="284"/>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-на похороны близких родственников – 3 дня, с предоставлением     единовременной выплаты в размере 5000 рублей;</w:t>
      </w:r>
    </w:p>
    <w:p w14:paraId="17ADB6C1" w14:textId="77777777" w:rsidR="00D30385" w:rsidRDefault="00C9255C" w:rsidP="00805CE9">
      <w:pPr>
        <w:tabs>
          <w:tab w:val="left" w:pos="851"/>
        </w:tabs>
        <w:spacing w:after="0" w:line="240" w:lineRule="auto"/>
        <w:ind w:firstLine="284"/>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в случае сва</w:t>
      </w:r>
      <w:r w:rsidR="00D30385">
        <w:rPr>
          <w:rFonts w:ascii="Times New Roman" w:eastAsia="Times New Roman" w:hAnsi="Times New Roman" w:cs="Times New Roman"/>
          <w:sz w:val="28"/>
          <w:szCs w:val="28"/>
          <w:lang w:eastAsia="ru-RU"/>
        </w:rPr>
        <w:t>дьбы детей работника –   3 дня;</w:t>
      </w:r>
    </w:p>
    <w:p w14:paraId="2563D189" w14:textId="0D00E98C" w:rsidR="00C9255C" w:rsidRPr="00CE5EE4" w:rsidRDefault="00805CE9" w:rsidP="00805CE9">
      <w:pPr>
        <w:tabs>
          <w:tab w:val="left" w:pos="567"/>
          <w:tab w:val="left" w:pos="851"/>
        </w:tabs>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9255C" w:rsidRPr="00CE5EE4">
        <w:rPr>
          <w:rFonts w:ascii="Times New Roman" w:eastAsia="Times New Roman" w:hAnsi="Times New Roman" w:cs="Times New Roman"/>
          <w:sz w:val="28"/>
          <w:szCs w:val="28"/>
          <w:lang w:eastAsia="ru-RU"/>
        </w:rPr>
        <w:t xml:space="preserve">для сопровождения детей </w:t>
      </w:r>
      <w:r>
        <w:rPr>
          <w:rFonts w:ascii="Times New Roman" w:eastAsia="Times New Roman" w:hAnsi="Times New Roman" w:cs="Times New Roman"/>
          <w:sz w:val="28"/>
          <w:szCs w:val="28"/>
          <w:lang w:eastAsia="ru-RU"/>
        </w:rPr>
        <w:t xml:space="preserve">младшего школьного возраста в </w:t>
      </w:r>
      <w:r w:rsidR="00C9255C" w:rsidRPr="00CE5EE4">
        <w:rPr>
          <w:rFonts w:ascii="Times New Roman" w:eastAsia="Times New Roman" w:hAnsi="Times New Roman" w:cs="Times New Roman"/>
          <w:sz w:val="28"/>
          <w:szCs w:val="28"/>
          <w:lang w:eastAsia="ru-RU"/>
        </w:rPr>
        <w:t xml:space="preserve">школу         </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1</w:t>
      </w:r>
      <w:r w:rsidR="00C9255C" w:rsidRPr="00CE5EE4">
        <w:rPr>
          <w:rFonts w:ascii="Times New Roman" w:eastAsia="Times New Roman" w:hAnsi="Times New Roman" w:cs="Times New Roman"/>
          <w:sz w:val="28"/>
          <w:szCs w:val="28"/>
          <w:lang w:eastAsia="ru-RU"/>
        </w:rPr>
        <w:t xml:space="preserve">класс) - 3 дня;  </w:t>
      </w:r>
    </w:p>
    <w:p w14:paraId="016A37FC" w14:textId="013FA106" w:rsidR="00C9255C" w:rsidRPr="00CE5EE4" w:rsidRDefault="00C9255C" w:rsidP="00805CE9">
      <w:pPr>
        <w:tabs>
          <w:tab w:val="left" w:pos="284"/>
        </w:tabs>
        <w:spacing w:after="0" w:line="240" w:lineRule="auto"/>
        <w:ind w:firstLine="284"/>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 в связи с переездом на новое место жительства – 3 дня;</w:t>
      </w:r>
    </w:p>
    <w:p w14:paraId="213812E1" w14:textId="06F84435" w:rsidR="00C9255C" w:rsidRPr="00CE5EE4" w:rsidRDefault="00805CE9" w:rsidP="00805CE9">
      <w:pPr>
        <w:tabs>
          <w:tab w:val="left" w:pos="284"/>
        </w:tabs>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9255C" w:rsidRPr="00CE5EE4">
        <w:rPr>
          <w:rFonts w:ascii="Times New Roman" w:eastAsia="Times New Roman" w:hAnsi="Times New Roman" w:cs="Times New Roman"/>
          <w:sz w:val="28"/>
          <w:szCs w:val="28"/>
          <w:lang w:eastAsia="ru-RU"/>
        </w:rPr>
        <w:t>- для проводов детей в армию – 3 дня.</w:t>
      </w:r>
    </w:p>
    <w:p w14:paraId="2389A7B6" w14:textId="6BCEC259" w:rsidR="00EA730F" w:rsidRPr="00CE5EE4" w:rsidRDefault="00EA730F" w:rsidP="00805CE9">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5.8.15.2. Дополнительные отпуска за ненормированный рабочий день в соответствии с Перечнем являющимся приложением к настоящему договору.</w:t>
      </w:r>
    </w:p>
    <w:p w14:paraId="72F3C5EF" w14:textId="6077DE05" w:rsidR="00EA730F" w:rsidRPr="00CE5EE4" w:rsidRDefault="00805CE9" w:rsidP="00805CE9">
      <w:pPr>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8"/>
          <w:lang w:eastAsia="ru-RU"/>
        </w:rPr>
        <w:t xml:space="preserve">       </w:t>
      </w:r>
      <w:r w:rsidR="00EA730F" w:rsidRPr="00CE5EE4">
        <w:rPr>
          <w:rFonts w:ascii="Times New Roman" w:eastAsia="Times New Roman" w:hAnsi="Times New Roman" w:cs="Times New Roman"/>
          <w:sz w:val="28"/>
          <w:szCs w:val="28"/>
          <w:lang w:eastAsia="ru-RU"/>
        </w:rPr>
        <w:t>5.8.15.3.</w:t>
      </w:r>
      <w:r w:rsidR="00EA730F" w:rsidRPr="00CE5EE4">
        <w:rPr>
          <w:rFonts w:ascii="Times New Roman" w:eastAsia="Times New Roman" w:hAnsi="Times New Roman" w:cs="Times New Roman"/>
          <w:sz w:val="24"/>
          <w:szCs w:val="28"/>
          <w:lang w:eastAsia="ru-RU"/>
        </w:rPr>
        <w:t xml:space="preserve"> </w:t>
      </w:r>
      <w:r w:rsidR="00EA730F" w:rsidRPr="00CE5EE4">
        <w:rPr>
          <w:rFonts w:ascii="Times New Roman" w:eastAsia="Times New Roman" w:hAnsi="Times New Roman" w:cs="Times New Roman"/>
          <w:sz w:val="28"/>
          <w:szCs w:val="28"/>
          <w:lang w:eastAsia="ru-RU"/>
        </w:rPr>
        <w:t xml:space="preserve">Ежегодный дополнительный оплачиваемый </w:t>
      </w:r>
      <w:proofErr w:type="gramStart"/>
      <w:r w:rsidR="00EA730F" w:rsidRPr="00CE5EE4">
        <w:rPr>
          <w:rFonts w:ascii="Times New Roman" w:eastAsia="Times New Roman" w:hAnsi="Times New Roman" w:cs="Times New Roman"/>
          <w:sz w:val="28"/>
          <w:szCs w:val="28"/>
          <w:lang w:eastAsia="ru-RU"/>
        </w:rPr>
        <w:t>отпуск  работникам</w:t>
      </w:r>
      <w:proofErr w:type="gramEnd"/>
      <w:r w:rsidR="00EA730F" w:rsidRPr="00CE5EE4">
        <w:rPr>
          <w:rFonts w:ascii="Times New Roman" w:eastAsia="Times New Roman" w:hAnsi="Times New Roman" w:cs="Times New Roman"/>
          <w:sz w:val="28"/>
          <w:szCs w:val="28"/>
          <w:lang w:eastAsia="ru-RU"/>
        </w:rPr>
        <w:t xml:space="preserve">, занятым на работах с вредными  условиями труда на рабочих местах, которые по </w:t>
      </w:r>
      <w:hyperlink r:id="rId9" w:anchor="dst100172" w:history="1">
        <w:r w:rsidR="00EA730F" w:rsidRPr="00CE5EE4">
          <w:rPr>
            <w:rFonts w:ascii="Times New Roman" w:eastAsia="Times New Roman" w:hAnsi="Times New Roman" w:cs="Times New Roman"/>
            <w:sz w:val="28"/>
            <w:szCs w:val="28"/>
            <w:u w:val="single"/>
            <w:lang w:eastAsia="ru-RU"/>
          </w:rPr>
          <w:t>результатам</w:t>
        </w:r>
      </w:hyperlink>
      <w:r w:rsidR="00EA730F" w:rsidRPr="00CE5EE4">
        <w:rPr>
          <w:rFonts w:ascii="Times New Roman" w:eastAsia="Times New Roman" w:hAnsi="Times New Roman" w:cs="Times New Roman"/>
          <w:sz w:val="28"/>
          <w:szCs w:val="28"/>
          <w:lang w:eastAsia="ru-RU"/>
        </w:rPr>
        <w:t xml:space="preserve"> специальной оценки условий труда отнесены к вредным условиям труда 2, 3 степени (ст. 117 ТК РФ).</w:t>
      </w:r>
    </w:p>
    <w:p w14:paraId="0CFD5358" w14:textId="77777777" w:rsidR="00EA730F" w:rsidRPr="00CE5EE4"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Минимальная продолжительность ежегодного дополнительного оплачиваемого отпуска работникам составляет 7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соглашения и коллективного договора с учетом результатов специальной оценки условий труда. </w:t>
      </w:r>
    </w:p>
    <w:p w14:paraId="6CF8AB64" w14:textId="77777777" w:rsidR="00805CE9" w:rsidRDefault="00EA730F" w:rsidP="00805CE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Замена дополнительного отпуска за работу во вредных условиях труда денежной компенсацией не допускается, за исключением случаев у</w:t>
      </w:r>
      <w:r w:rsidR="00805CE9">
        <w:rPr>
          <w:rFonts w:ascii="Times New Roman" w:eastAsia="Times New Roman" w:hAnsi="Times New Roman" w:cs="Times New Roman"/>
          <w:sz w:val="28"/>
          <w:szCs w:val="28"/>
          <w:lang w:eastAsia="ru-RU"/>
        </w:rPr>
        <w:t>вольнения (ч. 3 ст. 126 ТК РФ);</w:t>
      </w:r>
    </w:p>
    <w:p w14:paraId="72787CAB" w14:textId="1AD41131" w:rsidR="00EA730F" w:rsidRPr="00CE5EE4" w:rsidRDefault="00C84E4E" w:rsidP="00805CE9">
      <w:pPr>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730F" w:rsidRPr="00CE5EE4">
        <w:rPr>
          <w:rFonts w:ascii="Times New Roman" w:eastAsia="Times New Roman" w:hAnsi="Times New Roman" w:cs="Times New Roman"/>
          <w:sz w:val="28"/>
          <w:szCs w:val="28"/>
          <w:lang w:eastAsia="ru-RU"/>
        </w:rPr>
        <w:t>5.8.15.4. Дополнительные оплачиваемые дни отпуска за общественную работу:</w:t>
      </w:r>
    </w:p>
    <w:p w14:paraId="1353A00A" w14:textId="77777777" w:rsidR="00EA730F" w:rsidRPr="00CE5EE4"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3 дня - председателю первичной организации профсоюза,</w:t>
      </w:r>
    </w:p>
    <w:p w14:paraId="0A2F531D" w14:textId="77777777" w:rsidR="00EA730F"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1 день членам профсоюзного комитета.</w:t>
      </w:r>
    </w:p>
    <w:p w14:paraId="02F179A1" w14:textId="77777777" w:rsidR="00C84E4E" w:rsidRDefault="00C84E4E"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84E4E">
        <w:rPr>
          <w:rFonts w:ascii="Times New Roman" w:eastAsia="Times New Roman" w:hAnsi="Times New Roman" w:cs="Times New Roman"/>
          <w:sz w:val="28"/>
          <w:szCs w:val="28"/>
          <w:lang w:eastAsia="ru-RU"/>
        </w:rPr>
        <w:t xml:space="preserve">- </w:t>
      </w:r>
      <w:r w:rsidRPr="00C84E4E">
        <w:rPr>
          <w:rFonts w:ascii="Times New Roman" w:hAnsi="Times New Roman" w:cs="Times New Roman"/>
          <w:sz w:val="28"/>
          <w:szCs w:val="28"/>
        </w:rPr>
        <w:t xml:space="preserve">при отсутствии в течение учебного года дней нетрудоспособности </w:t>
      </w:r>
      <w:r>
        <w:rPr>
          <w:rFonts w:ascii="Times New Roman" w:hAnsi="Times New Roman" w:cs="Times New Roman"/>
          <w:sz w:val="28"/>
          <w:szCs w:val="28"/>
        </w:rPr>
        <w:t>–</w:t>
      </w:r>
      <w:r w:rsidRPr="00C84E4E">
        <w:rPr>
          <w:rFonts w:ascii="Times New Roman" w:hAnsi="Times New Roman" w:cs="Times New Roman"/>
          <w:sz w:val="28"/>
          <w:szCs w:val="28"/>
        </w:rPr>
        <w:t xml:space="preserve"> 3</w:t>
      </w:r>
      <w:r>
        <w:rPr>
          <w:rFonts w:ascii="Times New Roman" w:hAnsi="Times New Roman" w:cs="Times New Roman"/>
          <w:sz w:val="28"/>
          <w:szCs w:val="28"/>
        </w:rPr>
        <w:t xml:space="preserve"> календарных дня</w:t>
      </w:r>
    </w:p>
    <w:p w14:paraId="54942AD8" w14:textId="04D3CFB6" w:rsidR="00EA730F" w:rsidRPr="00CE5EE4"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5.8.15.5. Работникам, имеющим инвалидность 1, 2 и 3 группы, предоставляется ежегодный основной оплачиваемый отпуск продолжительностью не менее 30 календарных дней (</w:t>
      </w:r>
      <w:hyperlink r:id="rId10" w:tgtFrame="_blank" w:history="1">
        <w:r w:rsidRPr="00CE5EE4">
          <w:rPr>
            <w:rFonts w:ascii="Times New Roman" w:eastAsia="Times New Roman" w:hAnsi="Times New Roman" w:cs="Times New Roman"/>
            <w:sz w:val="28"/>
            <w:szCs w:val="28"/>
            <w:u w:val="single"/>
            <w:bdr w:val="none" w:sz="0" w:space="0" w:color="auto" w:frame="1"/>
            <w:lang w:eastAsia="ru-RU"/>
          </w:rPr>
          <w:t>ст. 23 Федерального закона от 24.11.1995 г. N 181-ФЗ</w:t>
        </w:r>
      </w:hyperlink>
      <w:r w:rsidRPr="00CE5EE4">
        <w:rPr>
          <w:rFonts w:ascii="Times New Roman" w:eastAsia="Times New Roman" w:hAnsi="Times New Roman" w:cs="Times New Roman"/>
          <w:sz w:val="28"/>
          <w:szCs w:val="28"/>
          <w:lang w:eastAsia="ru-RU"/>
        </w:rPr>
        <w:t>).</w:t>
      </w:r>
    </w:p>
    <w:p w14:paraId="6EDD5CF1" w14:textId="77777777" w:rsidR="00D30385"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5.9. Работодатель на основании письменного заявления работника в соответствии со ст. 185.1 ТК РФ освобождает его от работы для прохождения</w:t>
      </w:r>
    </w:p>
    <w:p w14:paraId="533C79DB" w14:textId="3D436A22" w:rsidR="00EA730F" w:rsidRPr="00CE5EE4" w:rsidRDefault="00EA730F" w:rsidP="00D3038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диспансеризации с сохранением за ним места работы (должности) и среднего заработка:</w:t>
      </w:r>
    </w:p>
    <w:p w14:paraId="521BBB25" w14:textId="77777777" w:rsidR="00EA730F" w:rsidRPr="00CE5EE4" w:rsidRDefault="00EA730F" w:rsidP="00EA730F">
      <w:pPr>
        <w:spacing w:after="0" w:line="240" w:lineRule="auto"/>
        <w:jc w:val="both"/>
        <w:rPr>
          <w:rFonts w:ascii="Times New Roman" w:eastAsia="Times New Roman" w:hAnsi="Times New Roman" w:cs="Times New Roman"/>
          <w:b/>
          <w:sz w:val="28"/>
          <w:szCs w:val="28"/>
          <w:lang w:eastAsia="ru-RU"/>
        </w:rPr>
      </w:pPr>
      <w:r w:rsidRPr="00CE5EE4">
        <w:rPr>
          <w:rFonts w:ascii="Times New Roman" w:eastAsia="Times New Roman" w:hAnsi="Times New Roman" w:cs="Times New Roman"/>
          <w:sz w:val="28"/>
          <w:szCs w:val="28"/>
          <w:lang w:eastAsia="ru-RU"/>
        </w:rPr>
        <w:tab/>
        <w:t xml:space="preserve">1) всем работникам, кроме нижеперечисленных </w:t>
      </w:r>
      <w:r w:rsidRPr="00CE5EE4">
        <w:rPr>
          <w:rFonts w:ascii="Times New Roman" w:eastAsia="Times New Roman" w:hAnsi="Times New Roman" w:cs="Times New Roman"/>
          <w:b/>
          <w:sz w:val="28"/>
          <w:szCs w:val="28"/>
          <w:lang w:eastAsia="ru-RU"/>
        </w:rPr>
        <w:t>в подпунктах 2), 3), 4) - один рабочий день один раз в три года;</w:t>
      </w:r>
    </w:p>
    <w:p w14:paraId="7C96E774" w14:textId="77777777" w:rsidR="00C9255C" w:rsidRPr="00CE5EE4" w:rsidRDefault="00EA730F"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xml:space="preserve">2) </w:t>
      </w:r>
      <w:r w:rsidR="00C9255C" w:rsidRPr="00CE5EE4">
        <w:rPr>
          <w:rFonts w:ascii="Times New Roman" w:eastAsia="Times New Roman" w:hAnsi="Times New Roman" w:cs="Times New Roman"/>
          <w:sz w:val="28"/>
          <w:szCs w:val="28"/>
          <w:lang w:eastAsia="ru-RU"/>
        </w:rPr>
        <w:t>работникам, не достигшим возраста, дающего право на назначение пенсии по старости (женщины 60 лет, мужчины 65 лет), - два рабочих дня один раз в год в течение пяти лет до наступления такого возраста.</w:t>
      </w:r>
      <w:r w:rsidR="00C9255C" w:rsidRPr="00CE5EE4">
        <w:rPr>
          <w:rFonts w:ascii="Times New Roman" w:eastAsia="Times New Roman" w:hAnsi="Times New Roman" w:cs="Times New Roman"/>
          <w:sz w:val="28"/>
          <w:szCs w:val="28"/>
          <w:lang w:eastAsia="ru-RU"/>
        </w:rPr>
        <w:tab/>
      </w:r>
    </w:p>
    <w:p w14:paraId="443A5A28" w14:textId="77777777" w:rsidR="00C9255C" w:rsidRPr="00CE5EE4" w:rsidRDefault="00C9255C"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xml:space="preserve">в 2023 году - женщины 1968 г. рождения и старше, </w:t>
      </w:r>
    </w:p>
    <w:p w14:paraId="0DA184AE" w14:textId="77777777" w:rsidR="00C9255C" w:rsidRPr="00CE5EE4" w:rsidRDefault="00C9255C"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r>
      <w:r w:rsidRPr="00CE5EE4">
        <w:rPr>
          <w:rFonts w:ascii="Times New Roman" w:eastAsia="Times New Roman" w:hAnsi="Times New Roman" w:cs="Times New Roman"/>
          <w:sz w:val="28"/>
          <w:szCs w:val="28"/>
          <w:lang w:eastAsia="ru-RU"/>
        </w:rPr>
        <w:tab/>
      </w:r>
      <w:r w:rsidRPr="00CE5EE4">
        <w:rPr>
          <w:rFonts w:ascii="Times New Roman" w:eastAsia="Times New Roman" w:hAnsi="Times New Roman" w:cs="Times New Roman"/>
          <w:sz w:val="28"/>
          <w:szCs w:val="28"/>
          <w:lang w:eastAsia="ru-RU"/>
        </w:rPr>
        <w:tab/>
        <w:t xml:space="preserve">    мужчины 1963 года рождения и старше,</w:t>
      </w:r>
    </w:p>
    <w:p w14:paraId="086BBA04" w14:textId="1DE9312A" w:rsidR="00C9255C" w:rsidRPr="00CE5EE4" w:rsidRDefault="00C9255C"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в 2024 году - женщины 1969 г. рождения и старше, </w:t>
      </w:r>
    </w:p>
    <w:p w14:paraId="27CBE4C6" w14:textId="77777777" w:rsidR="00C9255C" w:rsidRPr="00CE5EE4" w:rsidRDefault="00C9255C"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r>
      <w:r w:rsidRPr="00CE5EE4">
        <w:rPr>
          <w:rFonts w:ascii="Times New Roman" w:eastAsia="Times New Roman" w:hAnsi="Times New Roman" w:cs="Times New Roman"/>
          <w:sz w:val="28"/>
          <w:szCs w:val="28"/>
          <w:lang w:eastAsia="ru-RU"/>
        </w:rPr>
        <w:tab/>
      </w:r>
      <w:r w:rsidRPr="00CE5EE4">
        <w:rPr>
          <w:rFonts w:ascii="Times New Roman" w:eastAsia="Times New Roman" w:hAnsi="Times New Roman" w:cs="Times New Roman"/>
          <w:sz w:val="28"/>
          <w:szCs w:val="28"/>
          <w:lang w:eastAsia="ru-RU"/>
        </w:rPr>
        <w:tab/>
        <w:t xml:space="preserve">    мужчины 1964 года рождения и старше;</w:t>
      </w:r>
    </w:p>
    <w:p w14:paraId="5414580B" w14:textId="43877371" w:rsidR="00C9255C" w:rsidRPr="00CE5EE4" w:rsidRDefault="00C9255C"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в 2025 году – женщины 1970 г. рождения и старше, </w:t>
      </w:r>
    </w:p>
    <w:p w14:paraId="33A8E739" w14:textId="77777777" w:rsidR="00C9255C" w:rsidRPr="00CE5EE4" w:rsidRDefault="00C9255C"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r>
      <w:r w:rsidRPr="00CE5EE4">
        <w:rPr>
          <w:rFonts w:ascii="Times New Roman" w:eastAsia="Times New Roman" w:hAnsi="Times New Roman" w:cs="Times New Roman"/>
          <w:sz w:val="28"/>
          <w:szCs w:val="28"/>
          <w:lang w:eastAsia="ru-RU"/>
        </w:rPr>
        <w:tab/>
      </w:r>
      <w:r w:rsidRPr="00CE5EE4">
        <w:rPr>
          <w:rFonts w:ascii="Times New Roman" w:eastAsia="Times New Roman" w:hAnsi="Times New Roman" w:cs="Times New Roman"/>
          <w:sz w:val="28"/>
          <w:szCs w:val="28"/>
          <w:lang w:eastAsia="ru-RU"/>
        </w:rPr>
        <w:tab/>
        <w:t xml:space="preserve">    мужчины 1965 года рождения и старше</w:t>
      </w:r>
    </w:p>
    <w:p w14:paraId="253C75EE" w14:textId="2DEFAA7C" w:rsidR="00EA730F" w:rsidRPr="00CE5EE4" w:rsidRDefault="00C9255C" w:rsidP="00C9255C">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00EA730F" w:rsidRPr="00CE5EE4">
        <w:rPr>
          <w:rFonts w:ascii="Times New Roman" w:eastAsia="Times New Roman" w:hAnsi="Times New Roman" w:cs="Times New Roman"/>
          <w:sz w:val="28"/>
          <w:szCs w:val="28"/>
          <w:lang w:eastAsia="ru-RU"/>
        </w:rPr>
        <w:t xml:space="preserve">3) работникам, которым до наступления права для назначения пенсии досрочно осталось 5 лет и менее, на основании данных, предоставленных ПФР, лицам </w:t>
      </w:r>
      <w:proofErr w:type="spellStart"/>
      <w:r w:rsidR="00EA730F" w:rsidRPr="00CE5EE4">
        <w:rPr>
          <w:rFonts w:ascii="Times New Roman" w:eastAsia="Times New Roman" w:hAnsi="Times New Roman" w:cs="Times New Roman"/>
          <w:sz w:val="28"/>
          <w:szCs w:val="28"/>
          <w:lang w:eastAsia="ru-RU"/>
        </w:rPr>
        <w:t>предпенсионного</w:t>
      </w:r>
      <w:proofErr w:type="spellEnd"/>
      <w:r w:rsidR="00EA730F" w:rsidRPr="00CE5EE4">
        <w:rPr>
          <w:rFonts w:ascii="Times New Roman" w:eastAsia="Times New Roman" w:hAnsi="Times New Roman" w:cs="Times New Roman"/>
          <w:sz w:val="28"/>
          <w:szCs w:val="28"/>
          <w:lang w:eastAsia="ru-RU"/>
        </w:rPr>
        <w:t xml:space="preserve"> возраста - два рабочих дня один раз в год в течение пяти лет до наступления пенсии досрочно;</w:t>
      </w:r>
    </w:p>
    <w:p w14:paraId="1B84E5FC"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4) работникам, получателям пенсии по старости - два рабочих дня один раз в год.</w:t>
      </w:r>
    </w:p>
    <w:p w14:paraId="5477A2B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5.10. Привлекать отдельных работников к работе в выходные и праздничные дни в исключительных случаях, предусмотренных ст.113 ТК РФ, только с письменного согласия работника и на основании распоряжения.  В других случаях, указанных в ст.113 ТК РФ, учитывать мнение профкома.</w:t>
      </w:r>
    </w:p>
    <w:p w14:paraId="0CA9A90A" w14:textId="77777777" w:rsidR="00EA730F" w:rsidRPr="00CE5EE4" w:rsidRDefault="00EA730F" w:rsidP="00EA730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bCs/>
          <w:sz w:val="28"/>
          <w:szCs w:val="28"/>
          <w:lang w:eastAsia="ru-RU"/>
        </w:rPr>
        <w:t>5.11. Оплачивать работу в выходные и праздничные дни не менее чем в двойном размере в соответствии со ст.153 ТК РФ.</w:t>
      </w:r>
      <w:r w:rsidRPr="00CE5EE4">
        <w:rPr>
          <w:rFonts w:ascii="Times New Roman" w:eastAsia="Times New Roman" w:hAnsi="Times New Roman" w:cs="Times New Roman"/>
          <w:sz w:val="28"/>
          <w:szCs w:val="28"/>
          <w:lang w:eastAsia="ru-RU"/>
        </w:rPr>
        <w:t xml:space="preserve"> </w:t>
      </w:r>
    </w:p>
    <w:p w14:paraId="63C68959" w14:textId="77777777" w:rsidR="00EA730F" w:rsidRPr="00CE5EE4" w:rsidRDefault="00EA730F" w:rsidP="00EA730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По желанию работника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528FF552"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5.12.   Предоставлять </w:t>
      </w:r>
      <w:r w:rsidR="001910C1" w:rsidRPr="00CE5EE4">
        <w:rPr>
          <w:rFonts w:ascii="Times New Roman" w:eastAsia="Times New Roman" w:hAnsi="Times New Roman" w:cs="Times New Roman"/>
          <w:sz w:val="28"/>
          <w:szCs w:val="28"/>
          <w:lang w:eastAsia="ru-RU"/>
        </w:rPr>
        <w:t xml:space="preserve">педагогическим </w:t>
      </w:r>
      <w:r w:rsidRPr="00CE5EE4">
        <w:rPr>
          <w:rFonts w:ascii="Times New Roman" w:eastAsia="Times New Roman" w:hAnsi="Times New Roman" w:cs="Times New Roman"/>
          <w:sz w:val="28"/>
          <w:szCs w:val="28"/>
          <w:lang w:eastAsia="ru-RU"/>
        </w:rPr>
        <w:t xml:space="preserve">работникам </w:t>
      </w:r>
      <w:r w:rsidR="001910C1" w:rsidRPr="00CE5EE4">
        <w:rPr>
          <w:rFonts w:ascii="Times New Roman" w:eastAsia="Times New Roman" w:hAnsi="Times New Roman" w:cs="Times New Roman"/>
          <w:sz w:val="28"/>
          <w:szCs w:val="28"/>
          <w:lang w:eastAsia="ru-RU"/>
        </w:rPr>
        <w:t>лицея</w:t>
      </w:r>
      <w:r w:rsidRPr="00CE5EE4">
        <w:rPr>
          <w:rFonts w:ascii="Times New Roman" w:eastAsia="Times New Roman" w:hAnsi="Times New Roman" w:cs="Times New Roman"/>
          <w:sz w:val="28"/>
          <w:szCs w:val="28"/>
          <w:lang w:eastAsia="ru-RU"/>
        </w:rPr>
        <w:t>1 свободный от уроков день в неделю для методической учебы при нагрузке не более 21 часа в неделю.</w:t>
      </w:r>
    </w:p>
    <w:p w14:paraId="77C32A65"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5.13. Не реже чем через каждые 10 лет непрерывной преподавательской работы педагогическим работникам (в том числе совместителям) предоставлять длительный отпуск сроком до одного года в порядке, определенном приказом Министерства образования и науки РФ от 31.01.2016 года № 644.</w:t>
      </w:r>
    </w:p>
    <w:p w14:paraId="153E5C3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Работник подает работодателю заявление на длительный отпуск не менее чем за две недели до дня его начала. В заявлении определяет конкретную продолжительность и дату начала отпуска.</w:t>
      </w:r>
    </w:p>
    <w:p w14:paraId="146405F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Разделение длительного отпуска на части, досрочный выход из отпуска определяются работником и работодателем по соглашению сторон. </w:t>
      </w:r>
    </w:p>
    <w:p w14:paraId="5C44BA3A"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По заявлению педагогического работника длительный отпуск:</w:t>
      </w:r>
    </w:p>
    <w:p w14:paraId="53A92E7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продляется или переносится на другой период на основании листка нетрудоспособности работника в период нахождения его в отпуске,</w:t>
      </w:r>
    </w:p>
    <w:p w14:paraId="1C678A0E"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присоединяется к ежегодному основному оплачиваемому отпуску.</w:t>
      </w:r>
    </w:p>
    <w:p w14:paraId="4B280F3B" w14:textId="27885EBF"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5.14. </w:t>
      </w:r>
      <w:r w:rsidR="00C9255C" w:rsidRPr="00CE5EE4">
        <w:rPr>
          <w:rFonts w:ascii="Times New Roman" w:eastAsia="Times New Roman" w:hAnsi="Times New Roman" w:cs="Times New Roman"/>
          <w:sz w:val="28"/>
          <w:szCs w:val="28"/>
          <w:lang w:eastAsia="ru-RU"/>
        </w:rPr>
        <w:t>Общим выходным днём является воскресенье. Второй выходной день при пятидневной рабочей недели может определяться Правилами внутреннего трудового распорядка или трудовым договором с работником (ст.111 ТК РФ).</w:t>
      </w:r>
    </w:p>
    <w:p w14:paraId="5ADD2399"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5.15. Время перерыва для отдыха и питания, а также график дежурств педагогических работников по организации, графики сменности устанавливаются Правилами внутреннего трудового распорядка.</w:t>
      </w:r>
    </w:p>
    <w:p w14:paraId="70AB8443"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Работникам организации обеспечивается возможность приема пищи одновременно вместе с воспитанниками или отдельно в специально отведенном для этой цели помещении. </w:t>
      </w:r>
    </w:p>
    <w:p w14:paraId="7EFDFCD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Время для отдыха и питания для других работников устанавливается Правилами внутреннего трудового распорядка и не должно быть менее 30 минут (ст. 108 ТК РФ).</w:t>
      </w:r>
    </w:p>
    <w:p w14:paraId="70D8CF24" w14:textId="77777777" w:rsidR="00EA730F" w:rsidRPr="00CE5EE4" w:rsidRDefault="00EA730F" w:rsidP="00EA730F">
      <w:pPr>
        <w:spacing w:after="0" w:line="240" w:lineRule="auto"/>
        <w:ind w:left="75" w:firstLine="633"/>
        <w:rPr>
          <w:rFonts w:ascii="Times New Roman" w:eastAsia="Times New Roman" w:hAnsi="Times New Roman" w:cs="Times New Roman"/>
          <w:sz w:val="28"/>
          <w:szCs w:val="28"/>
          <w:lang w:eastAsia="ru-RU"/>
        </w:rPr>
      </w:pPr>
    </w:p>
    <w:p w14:paraId="488F839A" w14:textId="77777777" w:rsidR="00EA730F" w:rsidRPr="00CE5EE4" w:rsidRDefault="00EA730F" w:rsidP="00EA730F">
      <w:pPr>
        <w:spacing w:after="0" w:line="240" w:lineRule="auto"/>
        <w:jc w:val="center"/>
        <w:rPr>
          <w:rFonts w:ascii="Times New Roman" w:eastAsia="Times New Roman" w:hAnsi="Times New Roman" w:cs="Times New Roman"/>
          <w:b/>
          <w:bCs/>
          <w:sz w:val="28"/>
          <w:szCs w:val="28"/>
          <w:lang w:eastAsia="ru-RU"/>
        </w:rPr>
      </w:pPr>
      <w:r w:rsidRPr="00CE5EE4">
        <w:rPr>
          <w:rFonts w:ascii="Times New Roman" w:eastAsia="Times New Roman" w:hAnsi="Times New Roman" w:cs="Times New Roman"/>
          <w:b/>
          <w:bCs/>
          <w:sz w:val="28"/>
          <w:szCs w:val="28"/>
          <w:lang w:val="en-US" w:eastAsia="ru-RU"/>
        </w:rPr>
        <w:t>VI</w:t>
      </w:r>
      <w:r w:rsidRPr="00CE5EE4">
        <w:rPr>
          <w:rFonts w:ascii="Times New Roman" w:eastAsia="Times New Roman" w:hAnsi="Times New Roman" w:cs="Times New Roman"/>
          <w:b/>
          <w:bCs/>
          <w:sz w:val="28"/>
          <w:szCs w:val="28"/>
          <w:lang w:eastAsia="ru-RU"/>
        </w:rPr>
        <w:t>. УСЛОВИЯ, ОХРАНА И БЕЗОПАСНОСТЬ ТРУДА</w:t>
      </w:r>
    </w:p>
    <w:p w14:paraId="44B87799" w14:textId="77777777" w:rsidR="00EA730F" w:rsidRPr="00CE5EE4" w:rsidRDefault="00EA730F" w:rsidP="00EA730F">
      <w:pPr>
        <w:spacing w:after="0" w:line="240" w:lineRule="auto"/>
        <w:rPr>
          <w:rFonts w:ascii="Times New Roman" w:eastAsia="Times New Roman" w:hAnsi="Times New Roman" w:cs="Times New Roman"/>
          <w:sz w:val="28"/>
          <w:szCs w:val="28"/>
          <w:lang w:eastAsia="ru-RU"/>
        </w:rPr>
      </w:pPr>
    </w:p>
    <w:p w14:paraId="73D0FB73" w14:textId="77777777" w:rsidR="00EA730F" w:rsidRPr="00CE5EE4" w:rsidRDefault="00EA730F" w:rsidP="00EA730F">
      <w:pPr>
        <w:spacing w:after="0" w:line="240" w:lineRule="auto"/>
        <w:jc w:val="both"/>
        <w:rPr>
          <w:rFonts w:ascii="Times New Roman" w:eastAsia="Times New Roman" w:hAnsi="Times New Roman" w:cs="Times New Roman"/>
          <w:iCs/>
          <w:sz w:val="28"/>
          <w:szCs w:val="28"/>
          <w:lang w:eastAsia="ru-RU"/>
        </w:rPr>
      </w:pPr>
      <w:r w:rsidRPr="00CE5EE4">
        <w:rPr>
          <w:rFonts w:ascii="Times New Roman" w:eastAsia="Times New Roman" w:hAnsi="Times New Roman" w:cs="Times New Roman"/>
          <w:sz w:val="28"/>
          <w:szCs w:val="28"/>
          <w:lang w:eastAsia="ru-RU"/>
        </w:rPr>
        <w:tab/>
        <w:t xml:space="preserve">6.1. </w:t>
      </w:r>
      <w:r w:rsidRPr="00CE5EE4">
        <w:rPr>
          <w:rFonts w:ascii="Times New Roman" w:eastAsia="Times New Roman" w:hAnsi="Times New Roman" w:cs="Times New Roman"/>
          <w:iCs/>
          <w:sz w:val="28"/>
          <w:szCs w:val="28"/>
          <w:lang w:eastAsia="ru-RU"/>
        </w:rPr>
        <w:t>Работодатель в соответствии с действующим законодательством и нормативными правовыми актами по охране труда обязуется:</w:t>
      </w:r>
    </w:p>
    <w:p w14:paraId="334B66EF"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4"/>
          <w:szCs w:val="28"/>
          <w:lang w:eastAsia="ru-RU"/>
        </w:rPr>
        <w:t xml:space="preserve"> 6.1.1. </w:t>
      </w:r>
      <w:r w:rsidRPr="00CE5EE4">
        <w:rPr>
          <w:rFonts w:ascii="Times New Roman" w:eastAsia="Times New Roman" w:hAnsi="Times New Roman" w:cs="Times New Roman"/>
          <w:sz w:val="28"/>
          <w:szCs w:val="24"/>
          <w:lang w:eastAsia="ru-RU"/>
        </w:rPr>
        <w:t xml:space="preserve">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w:t>
      </w:r>
      <w:r w:rsidRPr="00CE5EE4">
        <w:rPr>
          <w:rFonts w:ascii="Times New Roman" w:eastAsia="Times New Roman" w:hAnsi="Times New Roman" w:cs="Times New Roman"/>
          <w:sz w:val="24"/>
          <w:szCs w:val="24"/>
          <w:lang w:eastAsia="ru-RU"/>
        </w:rPr>
        <w:t>(ст. 219 ТК РФ)</w:t>
      </w:r>
      <w:r w:rsidRPr="00CE5EE4">
        <w:rPr>
          <w:rFonts w:ascii="Times New Roman" w:eastAsia="Times New Roman" w:hAnsi="Times New Roman" w:cs="Times New Roman"/>
          <w:sz w:val="28"/>
          <w:szCs w:val="24"/>
          <w:lang w:eastAsia="ru-RU"/>
        </w:rPr>
        <w:t>.</w:t>
      </w:r>
    </w:p>
    <w:p w14:paraId="6EB8B7E9"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 xml:space="preserve">Для реализации этого права ежегодно заключать соглашение по охране труда (Приложение №6)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14:paraId="3F7464B9"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 xml:space="preserve">6.1.2. Выделять на мероприятия по охране труда средства в сумме 0,3% от суммы затрат на предоставление образовательных услуг, </w:t>
      </w:r>
      <w:r w:rsidRPr="00CE5EE4">
        <w:rPr>
          <w:rFonts w:ascii="Times New Roman" w:eastAsia="Times New Roman" w:hAnsi="Times New Roman" w:cs="Times New Roman"/>
          <w:sz w:val="28"/>
          <w:szCs w:val="28"/>
          <w:lang w:eastAsia="ru-RU"/>
        </w:rPr>
        <w:t xml:space="preserve">до 0,7 процента от суммы эксплуатационных расходов на содержание образовательной организации, </w:t>
      </w:r>
      <w:r w:rsidRPr="00CE5EE4">
        <w:rPr>
          <w:rFonts w:ascii="Times New Roman" w:eastAsia="Times New Roman" w:hAnsi="Times New Roman" w:cs="Times New Roman"/>
          <w:sz w:val="28"/>
          <w:szCs w:val="24"/>
          <w:lang w:eastAsia="ru-RU"/>
        </w:rPr>
        <w:t>определенные Региональным отраслевым соглашением по организациям Алтайского края, осуществляющим образовательную деятельность.</w:t>
      </w:r>
    </w:p>
    <w:p w14:paraId="6F48E971"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xml:space="preserve"> 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14:paraId="6AC4B73C" w14:textId="77777777" w:rsidR="00382559" w:rsidRPr="00CE5EE4" w:rsidRDefault="00EA730F" w:rsidP="00382559">
      <w:pPr>
        <w:widowControl w:val="0"/>
        <w:autoSpaceDE w:val="0"/>
        <w:autoSpaceDN w:val="0"/>
        <w:adjustRightInd w:val="0"/>
        <w:spacing w:after="0" w:line="240" w:lineRule="auto"/>
        <w:ind w:firstLine="709"/>
        <w:jc w:val="both"/>
        <w:rPr>
          <w:rFonts w:ascii="Times New Roman" w:eastAsia="Times New Roman" w:hAnsi="Times New Roman" w:cs="Times New Roman"/>
          <w:spacing w:val="-6"/>
          <w:sz w:val="28"/>
          <w:szCs w:val="28"/>
          <w:lang w:eastAsia="ru-RU"/>
        </w:rPr>
      </w:pPr>
      <w:r w:rsidRPr="00CE5EE4">
        <w:rPr>
          <w:rFonts w:ascii="Times New Roman" w:eastAsia="Times New Roman" w:hAnsi="Times New Roman" w:cs="Times New Roman"/>
          <w:sz w:val="28"/>
          <w:szCs w:val="28"/>
          <w:lang w:eastAsia="ru-RU"/>
        </w:rPr>
        <w:t>6.1.3.</w:t>
      </w:r>
      <w:r w:rsidRPr="00CE5EE4">
        <w:rPr>
          <w:rFonts w:ascii="Arial" w:eastAsia="Times New Roman" w:hAnsi="Arial" w:cs="Arial"/>
          <w:sz w:val="28"/>
          <w:szCs w:val="28"/>
          <w:lang w:eastAsia="ru-RU"/>
        </w:rPr>
        <w:t xml:space="preserve"> </w:t>
      </w:r>
      <w:r w:rsidR="00382559" w:rsidRPr="00CE5EE4">
        <w:rPr>
          <w:rFonts w:ascii="Times New Roman" w:eastAsia="Times New Roman" w:hAnsi="Times New Roman" w:cs="Times New Roman"/>
          <w:spacing w:val="-6"/>
          <w:sz w:val="28"/>
          <w:szCs w:val="28"/>
          <w:lang w:eastAsia="ru-RU"/>
        </w:rPr>
        <w:t xml:space="preserve">Использовать возможность возврата части страховых взносов </w:t>
      </w:r>
    </w:p>
    <w:p w14:paraId="66E61862" w14:textId="77777777" w:rsidR="00382559" w:rsidRPr="00CE5EE4" w:rsidRDefault="00382559" w:rsidP="003825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pacing w:val="-6"/>
          <w:sz w:val="28"/>
          <w:szCs w:val="28"/>
          <w:lang w:eastAsia="ru-RU"/>
        </w:rPr>
        <w:t>(до 20%) на предупредительные меры по улучшению условий и охраны труда, предупреждению производственного травматизма, в том числе, на проведение специальной оценки условий труда, обучение по охране труда, приобретение СИЗ, включая санаторно-курортное лечение работников не ранее,  чем за пять лет до достижения ими возраста, дающего право на назначение страховой пенсии по старости по результатам проведения специальной оценки условий труда (п.3, п.4 приказа Минтруда России от 14 июля 2021 г. № 467 н.)</w:t>
      </w:r>
      <w:r w:rsidR="00EA730F" w:rsidRPr="00CE5EE4">
        <w:rPr>
          <w:rFonts w:ascii="Times New Roman" w:eastAsia="Times New Roman" w:hAnsi="Times New Roman" w:cs="Times New Roman"/>
          <w:sz w:val="28"/>
          <w:szCs w:val="24"/>
          <w:lang w:eastAsia="ru-RU"/>
        </w:rPr>
        <w:t xml:space="preserve">         </w:t>
      </w:r>
    </w:p>
    <w:p w14:paraId="6F670DF2" w14:textId="4C9ABA33" w:rsidR="00EA730F" w:rsidRPr="00CE5EE4" w:rsidRDefault="00EA730F" w:rsidP="003825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 xml:space="preserve"> 6.1.4.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14:paraId="5F8EE510"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14:paraId="07F6833D"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6.1.5. Создать в организации комиссию по охране труда, в состав которой на паритетной основе должны входить члены профкома (ст. 218 ТК РФ).</w:t>
      </w:r>
    </w:p>
    <w:p w14:paraId="17156845"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6.1.6.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14:paraId="2B4DDFE2"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14:paraId="65929925"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6.1.7. 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14:paraId="440A1B8C"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6.1.8. 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14:paraId="52CFB468" w14:textId="77777777" w:rsidR="00EA730F" w:rsidRPr="00CE5EE4" w:rsidRDefault="00EA730F" w:rsidP="00EA730F">
      <w:pPr>
        <w:tabs>
          <w:tab w:val="left" w:pos="1620"/>
        </w:tabs>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6.1.9.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14:paraId="0548DEDD" w14:textId="3079D8D4"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6.1.10. Обучить электротехнический, </w:t>
      </w:r>
      <w:proofErr w:type="spellStart"/>
      <w:r w:rsidRPr="00CE5EE4">
        <w:rPr>
          <w:rFonts w:ascii="Times New Roman" w:eastAsia="Times New Roman" w:hAnsi="Times New Roman" w:cs="Times New Roman"/>
          <w:sz w:val="28"/>
          <w:szCs w:val="28"/>
          <w:lang w:eastAsia="ru-RU"/>
        </w:rPr>
        <w:t>электротехнологический</w:t>
      </w:r>
      <w:proofErr w:type="spellEnd"/>
      <w:r w:rsidRPr="00CE5EE4">
        <w:rPr>
          <w:rFonts w:ascii="Times New Roman" w:eastAsia="Times New Roman" w:hAnsi="Times New Roman" w:cs="Times New Roman"/>
          <w:sz w:val="28"/>
          <w:szCs w:val="28"/>
          <w:lang w:eastAsia="ru-RU"/>
        </w:rPr>
        <w:t xml:space="preserve"> и не</w:t>
      </w:r>
      <w:r w:rsidR="00E93740"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 (учителей физики, электротехники, технического труда, лаборантов и др.).</w:t>
      </w:r>
    </w:p>
    <w:p w14:paraId="579A7909"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ab/>
        <w:t xml:space="preserve">6.1.11. Обеспечить работников за счет средств организации сертифицированной спецодеждой, в соответствии с Межотраслевыми правилами обеспечения работников спецодеждой, </w:t>
      </w:r>
      <w:proofErr w:type="spellStart"/>
      <w:r w:rsidRPr="00CE5EE4">
        <w:rPr>
          <w:rFonts w:ascii="Times New Roman" w:eastAsia="Times New Roman" w:hAnsi="Times New Roman" w:cs="Times New Roman"/>
          <w:sz w:val="28"/>
          <w:szCs w:val="28"/>
          <w:lang w:eastAsia="ru-RU"/>
        </w:rPr>
        <w:t>спецобувью</w:t>
      </w:r>
      <w:proofErr w:type="spellEnd"/>
      <w:r w:rsidRPr="00CE5EE4">
        <w:rPr>
          <w:rFonts w:ascii="Times New Roman" w:eastAsia="Times New Roman" w:hAnsi="Times New Roman" w:cs="Times New Roman"/>
          <w:sz w:val="28"/>
          <w:szCs w:val="28"/>
          <w:lang w:eastAsia="ru-RU"/>
        </w:rPr>
        <w:t xml:space="preserve"> и другими средствами индивидуальной защиты и действующими нормами, составить смету расходов на приобретение необходимых средств (Приложение № 10).</w:t>
      </w:r>
    </w:p>
    <w:p w14:paraId="5C22235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6.1.12.</w:t>
      </w:r>
      <w:r w:rsidRPr="00CE5EE4">
        <w:rPr>
          <w:rFonts w:ascii="Times New Roman" w:eastAsia="Times New Roman" w:hAnsi="Times New Roman" w:cs="Times New Roman"/>
          <w:sz w:val="24"/>
          <w:szCs w:val="28"/>
          <w:lang w:eastAsia="ru-RU"/>
        </w:rPr>
        <w:t xml:space="preserve"> </w:t>
      </w:r>
      <w:r w:rsidRPr="00CE5EE4">
        <w:rPr>
          <w:rFonts w:ascii="Times New Roman" w:eastAsia="Times New Roman" w:hAnsi="Times New Roman" w:cs="Times New Roman"/>
          <w:sz w:val="28"/>
          <w:szCs w:val="28"/>
          <w:lang w:eastAsia="ru-RU"/>
        </w:rPr>
        <w:t>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14:paraId="24B1941F"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6.1.13.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смету расходов на приобретение необходимых средств (Приложение №11)</w:t>
      </w:r>
    </w:p>
    <w:p w14:paraId="4B8C3DDB" w14:textId="77777777" w:rsidR="00EA730F" w:rsidRPr="00CE5EE4" w:rsidRDefault="00EA730F" w:rsidP="00EA730F">
      <w:pPr>
        <w:tabs>
          <w:tab w:val="left" w:pos="1620"/>
        </w:tabs>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8"/>
          <w:lang w:eastAsia="ru-RU"/>
        </w:rPr>
        <w:t xml:space="preserve"> 6.1.14. </w:t>
      </w:r>
      <w:r w:rsidRPr="00CE5EE4">
        <w:rPr>
          <w:rFonts w:ascii="Times New Roman" w:eastAsia="Times New Roman" w:hAnsi="Times New Roman" w:cs="Times New Roman"/>
          <w:sz w:val="28"/>
          <w:szCs w:val="24"/>
          <w:lang w:eastAsia="ru-RU"/>
        </w:rPr>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14:paraId="5E2DD72B"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 xml:space="preserve"> 6.1.15.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w:t>
      </w:r>
      <w:r w:rsidRPr="00CE5EE4">
        <w:rPr>
          <w:rFonts w:ascii="Times New Roman" w:eastAsia="Times New Roman" w:hAnsi="Times New Roman" w:cs="Times New Roman"/>
          <w:sz w:val="28"/>
          <w:szCs w:val="28"/>
          <w:lang w:eastAsia="ar-SA"/>
        </w:rPr>
        <w:t xml:space="preserve"> </w:t>
      </w:r>
      <w:r w:rsidRPr="00CE5EE4">
        <w:rPr>
          <w:rFonts w:ascii="Times New Roman" w:eastAsia="Times New Roman" w:hAnsi="Times New Roman" w:cs="Times New Roman"/>
          <w:sz w:val="28"/>
          <w:szCs w:val="28"/>
          <w:lang w:eastAsia="ru-RU"/>
        </w:rPr>
        <w:t>обучение и сдачу зачетов по санитарному минимуму, оплату личных санитарных книжек.</w:t>
      </w:r>
    </w:p>
    <w:p w14:paraId="1FA479F2"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6.1.16. Создать необходимые условия для охраны и укрепления здоровья, организации питания работников образовательной организации.</w:t>
      </w:r>
    </w:p>
    <w:p w14:paraId="03E6ECEB"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6.1.17. </w:t>
      </w:r>
      <w:r w:rsidRPr="00CE5EE4">
        <w:rPr>
          <w:rFonts w:ascii="Times New Roman" w:eastAsia="Times New Roman" w:hAnsi="Times New Roman" w:cs="Times New Roman"/>
          <w:sz w:val="28"/>
          <w:szCs w:val="28"/>
          <w:lang w:eastAsia="ru-RU"/>
        </w:rPr>
        <w:tab/>
        <w:t>Оказывать содействие техническим инспекторам труда, внештатным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14:paraId="4D1BA918"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6.1.18. Обеспечить санитарно-бытовое и лечебно-профилактическое обслуживание работников в соответствии с санитарно-гигиеническими требованиями.</w:t>
      </w:r>
    </w:p>
    <w:p w14:paraId="3932E0A0"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6.1.19.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6FE02AF8"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6.1.20.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 нормативные требования охраны труда:</w:t>
      </w:r>
    </w:p>
    <w:p w14:paraId="05DD6BED"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 xml:space="preserve">-  дополнительный отпуск и сокращенный рабочий день по перечню профессий и должностей, являющемуся приложением к </w:t>
      </w:r>
      <w:proofErr w:type="spellStart"/>
      <w:r w:rsidRPr="00CE5EE4">
        <w:rPr>
          <w:rFonts w:ascii="Times New Roman" w:eastAsia="Times New Roman" w:hAnsi="Times New Roman" w:cs="Times New Roman"/>
          <w:sz w:val="28"/>
          <w:szCs w:val="28"/>
          <w:lang w:eastAsia="ru-RU"/>
        </w:rPr>
        <w:t>колдоговору</w:t>
      </w:r>
      <w:proofErr w:type="spellEnd"/>
      <w:r w:rsidRPr="00CE5EE4">
        <w:rPr>
          <w:rFonts w:ascii="Times New Roman" w:eastAsia="Times New Roman" w:hAnsi="Times New Roman" w:cs="Times New Roman"/>
          <w:sz w:val="28"/>
          <w:szCs w:val="28"/>
          <w:lang w:eastAsia="ru-RU"/>
        </w:rPr>
        <w:t>.</w:t>
      </w:r>
    </w:p>
    <w:p w14:paraId="1A821215"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 xml:space="preserve">- доплату к должностному окладу (тарифной ставке) по перечню профессий и должностей, являющемуся приложением к </w:t>
      </w:r>
      <w:proofErr w:type="spellStart"/>
      <w:r w:rsidRPr="00CE5EE4">
        <w:rPr>
          <w:rFonts w:ascii="Times New Roman" w:eastAsia="Times New Roman" w:hAnsi="Times New Roman" w:cs="Times New Roman"/>
          <w:sz w:val="28"/>
          <w:szCs w:val="28"/>
          <w:lang w:eastAsia="ru-RU"/>
        </w:rPr>
        <w:t>колдоговору</w:t>
      </w:r>
      <w:proofErr w:type="spellEnd"/>
      <w:r w:rsidRPr="00CE5EE4">
        <w:rPr>
          <w:rFonts w:ascii="Times New Roman" w:eastAsia="Times New Roman" w:hAnsi="Times New Roman" w:cs="Times New Roman"/>
          <w:sz w:val="28"/>
          <w:szCs w:val="28"/>
          <w:lang w:eastAsia="ru-RU"/>
        </w:rPr>
        <w:t>.</w:t>
      </w:r>
    </w:p>
    <w:p w14:paraId="0AFC5ED6"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6.1.21.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14:paraId="0ECEFBDB"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6.1.22. Вести учет и анализ микроповреждений работников.</w:t>
      </w:r>
    </w:p>
    <w:p w14:paraId="35A0B84E" w14:textId="0FF29309" w:rsidR="00EA730F" w:rsidRPr="00CE5EE4" w:rsidRDefault="00EA730F" w:rsidP="00EA730F">
      <w:pPr>
        <w:tabs>
          <w:tab w:val="left" w:pos="1620"/>
        </w:tabs>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4"/>
          <w:szCs w:val="28"/>
          <w:lang w:eastAsia="ru-RU"/>
        </w:rPr>
        <w:t xml:space="preserve">         </w:t>
      </w:r>
      <w:r w:rsidRPr="00CE5EE4">
        <w:rPr>
          <w:rFonts w:ascii="Times New Roman" w:eastAsia="Times New Roman" w:hAnsi="Times New Roman" w:cs="Times New Roman"/>
          <w:sz w:val="28"/>
          <w:szCs w:val="28"/>
          <w:lang w:eastAsia="ru-RU"/>
        </w:rPr>
        <w:t xml:space="preserve">6.1.23. Предусмотреть выплату единовременной денежной компенсации семье работника, погибшего в результате несчастного случая на производстве (сверх предусмотренной федеральным законодательством), в </w:t>
      </w:r>
      <w:proofErr w:type="gramStart"/>
      <w:r w:rsidRPr="00CE5EE4">
        <w:rPr>
          <w:rFonts w:ascii="Times New Roman" w:eastAsia="Times New Roman" w:hAnsi="Times New Roman" w:cs="Times New Roman"/>
          <w:sz w:val="28"/>
          <w:szCs w:val="28"/>
          <w:lang w:eastAsia="ru-RU"/>
        </w:rPr>
        <w:t>размере  МРОТ</w:t>
      </w:r>
      <w:proofErr w:type="gramEnd"/>
      <w:r w:rsidRPr="00CE5EE4">
        <w:rPr>
          <w:rFonts w:ascii="Times New Roman" w:eastAsia="Times New Roman" w:hAnsi="Times New Roman" w:cs="Times New Roman"/>
          <w:sz w:val="28"/>
          <w:szCs w:val="28"/>
          <w:lang w:eastAsia="ru-RU"/>
        </w:rPr>
        <w:t xml:space="preserve">, если несчастный случай на производстве произошел не по вине работника, при получении инвалидности </w:t>
      </w:r>
      <w:r w:rsidR="00382559" w:rsidRPr="00CE5EE4">
        <w:rPr>
          <w:rFonts w:ascii="Times New Roman" w:eastAsia="Times New Roman" w:hAnsi="Times New Roman" w:cs="Times New Roman"/>
          <w:sz w:val="28"/>
          <w:szCs w:val="28"/>
          <w:lang w:eastAsia="ru-RU"/>
        </w:rPr>
        <w:t>10000</w:t>
      </w:r>
      <w:r w:rsidRPr="00CE5EE4">
        <w:rPr>
          <w:rFonts w:ascii="Times New Roman" w:eastAsia="Times New Roman" w:hAnsi="Times New Roman" w:cs="Times New Roman"/>
          <w:sz w:val="28"/>
          <w:szCs w:val="28"/>
          <w:lang w:eastAsia="ru-RU"/>
        </w:rPr>
        <w:t xml:space="preserve"> руб.</w:t>
      </w:r>
    </w:p>
    <w:p w14:paraId="71CB6791" w14:textId="77777777" w:rsidR="00EA730F" w:rsidRPr="00CE5EE4" w:rsidRDefault="00EA730F" w:rsidP="00EA730F">
      <w:pPr>
        <w:tabs>
          <w:tab w:val="left" w:pos="1620"/>
        </w:tabs>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6.1.24.</w:t>
      </w: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4"/>
          <w:lang w:eastAsia="ru-RU"/>
        </w:rPr>
        <w:t>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235120B6" w14:textId="77777777" w:rsidR="00EA730F" w:rsidRPr="00CE5EE4" w:rsidRDefault="00EA730F" w:rsidP="00EA730F">
      <w:pPr>
        <w:tabs>
          <w:tab w:val="left" w:pos="1620"/>
        </w:tabs>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14:paraId="7A60A37B"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6.2.</w:t>
      </w:r>
      <w:r w:rsidRPr="00CE5EE4">
        <w:rPr>
          <w:rFonts w:ascii="Times New Roman" w:eastAsia="Times New Roman" w:hAnsi="Times New Roman" w:cs="Times New Roman"/>
          <w:sz w:val="28"/>
          <w:szCs w:val="24"/>
          <w:lang w:eastAsia="ru-RU"/>
        </w:rPr>
        <w:tab/>
        <w:t>Работник в области охраны труда обязан:</w:t>
      </w:r>
    </w:p>
    <w:p w14:paraId="686C9CD1"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6.2.1.</w:t>
      </w:r>
      <w:r w:rsidRPr="00CE5EE4">
        <w:rPr>
          <w:rFonts w:ascii="Times New Roman" w:eastAsia="Times New Roman" w:hAnsi="Times New Roman" w:cs="Times New Roman"/>
          <w:sz w:val="28"/>
          <w:szCs w:val="24"/>
          <w:lang w:eastAsia="ru-RU"/>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29C8F6F0"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6.2.2.</w:t>
      </w:r>
      <w:r w:rsidRPr="00CE5EE4">
        <w:rPr>
          <w:rFonts w:ascii="Times New Roman" w:eastAsia="Times New Roman" w:hAnsi="Times New Roman" w:cs="Times New Roman"/>
          <w:sz w:val="28"/>
          <w:szCs w:val="24"/>
          <w:lang w:eastAsia="ru-RU"/>
        </w:rPr>
        <w:tab/>
        <w:t>Правильно применять средства индивидуальной и коллективной защиты.</w:t>
      </w:r>
    </w:p>
    <w:p w14:paraId="1DB61614"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6.2.3.</w:t>
      </w:r>
      <w:r w:rsidRPr="00CE5EE4">
        <w:rPr>
          <w:rFonts w:ascii="Times New Roman" w:eastAsia="Times New Roman" w:hAnsi="Times New Roman" w:cs="Times New Roman"/>
          <w:sz w:val="28"/>
          <w:szCs w:val="24"/>
          <w:lang w:eastAsia="ru-RU"/>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6D79BC47" w14:textId="77777777" w:rsidR="00EA730F" w:rsidRPr="00CE5EE4" w:rsidRDefault="00EA730F" w:rsidP="00EA730F">
      <w:pPr>
        <w:spacing w:after="0" w:line="240" w:lineRule="auto"/>
        <w:ind w:firstLine="698"/>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6.2.4.</w:t>
      </w:r>
      <w:r w:rsidRPr="00CE5EE4">
        <w:rPr>
          <w:rFonts w:ascii="Times New Roman" w:eastAsia="Times New Roman" w:hAnsi="Times New Roman" w:cs="Times New Roman"/>
          <w:sz w:val="28"/>
          <w:szCs w:val="24"/>
          <w:lang w:eastAsia="ru-RU"/>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7238E6C7"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6.2.5.</w:t>
      </w:r>
      <w:r w:rsidRPr="00CE5EE4">
        <w:rPr>
          <w:rFonts w:ascii="Times New Roman" w:eastAsia="Times New Roman" w:hAnsi="Times New Roman" w:cs="Times New Roman"/>
          <w:sz w:val="28"/>
          <w:szCs w:val="24"/>
          <w:lang w:eastAsia="ru-RU"/>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0BFA4B38" w14:textId="77777777" w:rsidR="00EA730F" w:rsidRPr="00CE5EE4" w:rsidRDefault="00EA730F" w:rsidP="00EA730F">
      <w:pPr>
        <w:spacing w:after="0" w:line="240" w:lineRule="auto"/>
        <w:ind w:firstLine="709"/>
        <w:jc w:val="both"/>
        <w:rPr>
          <w:rFonts w:ascii="Times New Roman" w:eastAsia="Times New Roman" w:hAnsi="Times New Roman" w:cs="Times New Roman"/>
          <w:sz w:val="28"/>
          <w:szCs w:val="24"/>
          <w:lang w:eastAsia="ru-RU"/>
        </w:rPr>
      </w:pPr>
      <w:r w:rsidRPr="00CE5EE4">
        <w:rPr>
          <w:rFonts w:ascii="Times New Roman" w:eastAsia="Times New Roman" w:hAnsi="Times New Roman" w:cs="Times New Roman"/>
          <w:sz w:val="28"/>
          <w:szCs w:val="24"/>
          <w:lang w:eastAsia="ru-RU"/>
        </w:rPr>
        <w:t>6.2.6.</w:t>
      </w:r>
      <w:r w:rsidRPr="00CE5EE4">
        <w:rPr>
          <w:rFonts w:ascii="Times New Roman" w:eastAsia="Times New Roman" w:hAnsi="Times New Roman" w:cs="Times New Roman"/>
          <w:sz w:val="28"/>
          <w:szCs w:val="24"/>
          <w:lang w:eastAsia="ru-RU"/>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14:paraId="1C245E9D"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4"/>
          <w:lang w:eastAsia="ru-RU"/>
        </w:rPr>
        <w:t xml:space="preserve">        </w:t>
      </w:r>
      <w:r w:rsidRPr="00CE5EE4">
        <w:rPr>
          <w:rFonts w:ascii="Times New Roman" w:eastAsia="Times New Roman" w:hAnsi="Times New Roman" w:cs="Times New Roman"/>
          <w:sz w:val="28"/>
          <w:szCs w:val="24"/>
          <w:lang w:eastAsia="ru-RU"/>
        </w:rPr>
        <w:tab/>
      </w:r>
      <w:r w:rsidRPr="00CE5EE4">
        <w:rPr>
          <w:rFonts w:ascii="Times New Roman" w:eastAsia="Times New Roman" w:hAnsi="Times New Roman" w:cs="Times New Roman"/>
          <w:sz w:val="28"/>
          <w:szCs w:val="28"/>
          <w:lang w:eastAsia="ru-RU"/>
        </w:rPr>
        <w:t>6.3   Стороны совместно обязуется:</w:t>
      </w:r>
    </w:p>
    <w:p w14:paraId="3A4E7A83"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6.3.1. Организовывать физкультурно-оздоровительные мероприятия для членов профсоюза и других работников;</w:t>
      </w:r>
    </w:p>
    <w:p w14:paraId="6FBEC662"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6.3.2. Проводить работу по оздоровлению детей работников организации.</w:t>
      </w:r>
    </w:p>
    <w:p w14:paraId="04CD92CB"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6.3.3. По каждому несчастному случаю на производстве администрация образует с участием профсоюзного комитета комиссию по расследованию причин травмы и оформления акта формы Н-1;</w:t>
      </w:r>
    </w:p>
    <w:p w14:paraId="5D852C8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6.3.4.  Создать необходимые условия для работы уполномоченного профсоюзного комитета по охране труда:</w:t>
      </w:r>
    </w:p>
    <w:p w14:paraId="5909BBB0" w14:textId="77777777" w:rsidR="00EA730F" w:rsidRPr="00CE5EE4" w:rsidRDefault="00EA730F" w:rsidP="00EA730F">
      <w:pPr>
        <w:spacing w:after="0" w:line="240" w:lineRule="auto"/>
        <w:ind w:left="75"/>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 обеспечить её (его) правилами, инструкциями, другими нормативными и справочными материалами за счет средств организации;</w:t>
      </w:r>
    </w:p>
    <w:p w14:paraId="657232D1" w14:textId="0ECF5B59"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освобождать от основной работы для   выполнения   профсоюзных обязанностей в интересах коллектива до </w:t>
      </w:r>
      <w:r w:rsidR="00382559" w:rsidRPr="00CE5EE4">
        <w:rPr>
          <w:rFonts w:ascii="Times New Roman" w:eastAsia="Times New Roman" w:hAnsi="Times New Roman" w:cs="Times New Roman"/>
          <w:sz w:val="28"/>
          <w:szCs w:val="28"/>
          <w:lang w:eastAsia="ru-RU"/>
        </w:rPr>
        <w:t xml:space="preserve">2 </w:t>
      </w:r>
      <w:r w:rsidRPr="00CE5EE4">
        <w:rPr>
          <w:rFonts w:ascii="Times New Roman" w:eastAsia="Times New Roman" w:hAnsi="Times New Roman" w:cs="Times New Roman"/>
          <w:sz w:val="28"/>
          <w:szCs w:val="28"/>
          <w:lang w:eastAsia="ru-RU"/>
        </w:rPr>
        <w:t>часов в течение рабочего дня (недели) с сохранением среднего заработка,</w:t>
      </w:r>
    </w:p>
    <w:p w14:paraId="3A01A359" w14:textId="77777777" w:rsidR="00382559" w:rsidRPr="00CE5EE4" w:rsidRDefault="00EA730F" w:rsidP="00382559">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установить надбавку к заработной плате в размере не менее 20% от должностного оклада, ставки заработной платы.</w:t>
      </w:r>
    </w:p>
    <w:p w14:paraId="74A9BE82" w14:textId="77777777" w:rsidR="00382559" w:rsidRPr="00CE5EE4" w:rsidRDefault="00382559" w:rsidP="00382559">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6.3.5.  Проводить специальную оценку условий труда (СОУТ) на всех рабочих местах Учреждения в соответствии с законом РФ № 426-ФЗ от 28.12.2013 г. каждые 5 лет.</w:t>
      </w:r>
    </w:p>
    <w:p w14:paraId="729BC305" w14:textId="77777777" w:rsidR="00382559" w:rsidRPr="00CE5EE4" w:rsidRDefault="00382559" w:rsidP="00382559">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6.3.6. Предоставлять гарантии и компенсации работникам, занятым на работах с вредными и (или) опасными условиями труда, в соответствии с ТК РФ, отраслевыми соглашениями, другими нормативными правовыми актами, </w:t>
      </w:r>
      <w:proofErr w:type="spellStart"/>
      <w:r w:rsidRPr="00CE5EE4">
        <w:rPr>
          <w:rFonts w:ascii="Times New Roman" w:eastAsia="Times New Roman" w:hAnsi="Times New Roman" w:cs="Times New Roman"/>
          <w:sz w:val="28"/>
          <w:szCs w:val="28"/>
          <w:lang w:eastAsia="ru-RU"/>
        </w:rPr>
        <w:t>содержищими</w:t>
      </w:r>
      <w:proofErr w:type="spellEnd"/>
      <w:r w:rsidRPr="00CE5EE4">
        <w:rPr>
          <w:rFonts w:ascii="Times New Roman" w:eastAsia="Times New Roman" w:hAnsi="Times New Roman" w:cs="Times New Roman"/>
          <w:sz w:val="28"/>
          <w:szCs w:val="28"/>
          <w:lang w:eastAsia="ru-RU"/>
        </w:rPr>
        <w:t xml:space="preserve"> нормативные требования охраны труда.</w:t>
      </w:r>
    </w:p>
    <w:p w14:paraId="6E2936AB" w14:textId="77777777" w:rsidR="00382559" w:rsidRPr="00CE5EE4" w:rsidRDefault="00382559" w:rsidP="00382559">
      <w:pPr>
        <w:spacing w:after="0" w:line="240" w:lineRule="auto"/>
        <w:ind w:firstLine="708"/>
        <w:jc w:val="both"/>
        <w:rPr>
          <w:rFonts w:ascii="Times New Roman" w:eastAsia="Times New Roman" w:hAnsi="Times New Roman" w:cs="Times New Roman"/>
          <w:sz w:val="28"/>
          <w:szCs w:val="28"/>
          <w:lang w:eastAsia="ru-RU"/>
        </w:rPr>
      </w:pPr>
    </w:p>
    <w:p w14:paraId="7D80659B" w14:textId="27DD624A" w:rsidR="00EA730F" w:rsidRPr="00CE5EE4" w:rsidRDefault="00382559" w:rsidP="00382559">
      <w:pPr>
        <w:spacing w:after="0" w:line="240" w:lineRule="auto"/>
        <w:ind w:firstLine="708"/>
        <w:jc w:val="both"/>
        <w:rPr>
          <w:rFonts w:ascii="Times New Roman" w:eastAsia="Times New Roman" w:hAnsi="Times New Roman" w:cs="Times New Roman"/>
          <w:b/>
          <w:bCs/>
          <w:sz w:val="28"/>
          <w:szCs w:val="28"/>
          <w:lang w:eastAsia="ru-RU"/>
        </w:rPr>
      </w:pPr>
      <w:r w:rsidRPr="00CE5EE4">
        <w:rPr>
          <w:rFonts w:ascii="Times New Roman" w:eastAsia="Times New Roman" w:hAnsi="Times New Roman" w:cs="Times New Roman"/>
          <w:b/>
          <w:bCs/>
          <w:sz w:val="28"/>
          <w:szCs w:val="28"/>
          <w:lang w:eastAsia="ru-RU"/>
        </w:rPr>
        <w:t xml:space="preserve">                   </w:t>
      </w:r>
      <w:r w:rsidR="00EA730F" w:rsidRPr="00CE5EE4">
        <w:rPr>
          <w:rFonts w:ascii="Times New Roman" w:eastAsia="Times New Roman" w:hAnsi="Times New Roman" w:cs="Times New Roman"/>
          <w:b/>
          <w:bCs/>
          <w:sz w:val="28"/>
          <w:szCs w:val="28"/>
          <w:lang w:val="en-US" w:eastAsia="ru-RU"/>
        </w:rPr>
        <w:t>VII</w:t>
      </w:r>
      <w:r w:rsidR="00EA730F" w:rsidRPr="00CE5EE4">
        <w:rPr>
          <w:rFonts w:ascii="Times New Roman" w:eastAsia="Times New Roman" w:hAnsi="Times New Roman" w:cs="Times New Roman"/>
          <w:b/>
          <w:bCs/>
          <w:sz w:val="28"/>
          <w:szCs w:val="28"/>
          <w:lang w:eastAsia="ru-RU"/>
        </w:rPr>
        <w:t>. МОЛОДЕЖНАЯ ПОЛИТИКА</w:t>
      </w:r>
    </w:p>
    <w:p w14:paraId="41C6DEB3"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7.1. Стороны коллективного договора договорились молодыми педагогическими работниками считать работников в возрасте до 35 лет.</w:t>
      </w:r>
    </w:p>
    <w:p w14:paraId="055A486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7.2. Работодатель совместно с профкомом обязуются:</w:t>
      </w:r>
    </w:p>
    <w:p w14:paraId="7397726C"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разработать и принять Программу работы с молодыми педагогическими работниками в организации,</w:t>
      </w:r>
    </w:p>
    <w:p w14:paraId="140D9A7D"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xml:space="preserve">- утвердить Положение о наставничестве. </w:t>
      </w:r>
    </w:p>
    <w:p w14:paraId="68EC6D9F"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7.3. Работодатель обязуется:</w:t>
      </w:r>
    </w:p>
    <w:p w14:paraId="51366027"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xml:space="preserve">- закреплять наставников за всеми молодыми работниками не позднее 2 месяцев с начала их работы и не менее чем на 6 месяцев; </w:t>
      </w:r>
    </w:p>
    <w:p w14:paraId="2E138785"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осуществлять доплату наставникам молодых педагогов из стимулирующего фонда оплаты труда в размере, устанавливаемом комиссией образовательной организации по распределению стимулирующего фонда оплаты труда, с учетом соответствия критериям осуществления наставничества и его результатов;</w:t>
      </w:r>
    </w:p>
    <w:p w14:paraId="3E42BA81"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 xml:space="preserve">- выплачивать первые 3 года ежемесячную поощрительную надбавку к должностному окладу (ставке заработной платы) выпускникам организаций высшего и среднего профессионального образования, впервые поступивших на работу </w:t>
      </w:r>
      <w:r w:rsidRPr="00CE5EE4">
        <w:rPr>
          <w:rFonts w:ascii="Times New Roman" w:eastAsia="Times New Roman" w:hAnsi="Times New Roman" w:cs="Times New Roman"/>
          <w:sz w:val="28"/>
          <w:szCs w:val="28"/>
        </w:rPr>
        <w:t xml:space="preserve">(первый год – </w:t>
      </w:r>
      <w:r w:rsidRPr="00CE5EE4">
        <w:rPr>
          <w:rFonts w:ascii="Times New Roman" w:eastAsia="Times New Roman" w:hAnsi="Times New Roman" w:cs="Times New Roman"/>
          <w:b/>
          <w:sz w:val="28"/>
          <w:szCs w:val="28"/>
        </w:rPr>
        <w:t>не менее</w:t>
      </w:r>
      <w:r w:rsidRPr="00CE5EE4">
        <w:rPr>
          <w:rFonts w:ascii="Times New Roman" w:eastAsia="Times New Roman" w:hAnsi="Times New Roman" w:cs="Times New Roman"/>
          <w:sz w:val="28"/>
          <w:szCs w:val="28"/>
        </w:rPr>
        <w:t xml:space="preserve"> 30%, второй год – </w:t>
      </w:r>
      <w:r w:rsidRPr="00CE5EE4">
        <w:rPr>
          <w:rFonts w:ascii="Times New Roman" w:eastAsia="Times New Roman" w:hAnsi="Times New Roman" w:cs="Times New Roman"/>
          <w:b/>
          <w:sz w:val="28"/>
          <w:szCs w:val="28"/>
        </w:rPr>
        <w:t>не менее</w:t>
      </w:r>
      <w:r w:rsidRPr="00CE5EE4">
        <w:rPr>
          <w:rFonts w:ascii="Times New Roman" w:eastAsia="Times New Roman" w:hAnsi="Times New Roman" w:cs="Times New Roman"/>
          <w:sz w:val="28"/>
          <w:szCs w:val="28"/>
        </w:rPr>
        <w:t xml:space="preserve"> 20%, третий год – </w:t>
      </w:r>
      <w:r w:rsidRPr="00CE5EE4">
        <w:rPr>
          <w:rFonts w:ascii="Times New Roman" w:eastAsia="Times New Roman" w:hAnsi="Times New Roman" w:cs="Times New Roman"/>
          <w:b/>
          <w:sz w:val="28"/>
          <w:szCs w:val="28"/>
        </w:rPr>
        <w:t>не менее</w:t>
      </w:r>
      <w:r w:rsidRPr="00CE5EE4">
        <w:rPr>
          <w:rFonts w:ascii="Times New Roman" w:eastAsia="Times New Roman" w:hAnsi="Times New Roman" w:cs="Times New Roman"/>
          <w:sz w:val="28"/>
          <w:szCs w:val="28"/>
        </w:rPr>
        <w:t xml:space="preserve"> 10%);</w:t>
      </w:r>
    </w:p>
    <w:p w14:paraId="20F9C1C1"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sz w:val="28"/>
          <w:szCs w:val="28"/>
        </w:rPr>
        <w:t>- для выпускников вузов и колледжей, впервые поступивших на работу не устанавливать более двух параллелей в день и перерывов в расписании занятий более одного часа, соблюдать преемственность классов при распределении учебной нагрузки;</w:t>
      </w:r>
    </w:p>
    <w:p w14:paraId="288AC94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обеспечивать повышение квалификации молодых педагогических работников не реже одного раза в 3 года;</w:t>
      </w:r>
    </w:p>
    <w:p w14:paraId="6F5788AB"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проводить конкурсы профессионального мастерства среди молодых педагогических работников, физкультурно-спортивные мероприятия и спартакиады.</w:t>
      </w:r>
    </w:p>
    <w:p w14:paraId="0C2301F5"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bCs/>
          <w:sz w:val="28"/>
          <w:szCs w:val="28"/>
        </w:rPr>
        <w:t>7.4. Профсоюзный комитет обязуется:</w:t>
      </w:r>
    </w:p>
    <w:p w14:paraId="360ED4F8" w14:textId="77777777" w:rsidR="00EA730F" w:rsidRPr="00CE5EE4" w:rsidRDefault="00EA730F" w:rsidP="00EA730F">
      <w:pPr>
        <w:spacing w:after="0" w:line="240" w:lineRule="auto"/>
        <w:ind w:firstLine="708"/>
        <w:jc w:val="both"/>
        <w:rPr>
          <w:rFonts w:ascii="Times New Roman" w:eastAsia="Times New Roman" w:hAnsi="Times New Roman" w:cs="Times New Roman"/>
          <w:bCs/>
          <w:sz w:val="28"/>
          <w:szCs w:val="28"/>
        </w:rPr>
      </w:pPr>
      <w:r w:rsidRPr="00CE5EE4">
        <w:rPr>
          <w:rFonts w:ascii="Times New Roman" w:eastAsia="Times New Roman" w:hAnsi="Times New Roman" w:cs="Times New Roman"/>
          <w:sz w:val="28"/>
          <w:szCs w:val="28"/>
        </w:rPr>
        <w:t>- оказывать материальную помощь молодым педагогическим работникам на проведение свадьбы, при рождении ребенка, поступлении его в первый класс школы в размере, определенном Положением об оказании материальной помощи;</w:t>
      </w:r>
    </w:p>
    <w:p w14:paraId="720CF413"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оказывать помощь молодым педагогам в реализации установленных для них законодательством льгот и дополнительных гарантий;</w:t>
      </w:r>
    </w:p>
    <w:p w14:paraId="75FC6FC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своевременно предоставлять информацию и оказывать помощь молодым педагогическим работникам при оформлении документов для вступления в различные программы по улучшению жилищных условий,</w:t>
      </w:r>
    </w:p>
    <w:p w14:paraId="70589D93"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оказывать помощь в получении беспроцентных ссуд, приобретении льготных профсоюзных путевок в районной (городской) и краевой организациях Профсоюза,</w:t>
      </w:r>
    </w:p>
    <w:p w14:paraId="12A1F57C"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осуществлять общественный контроль за соблюдением работодателем норм трудового законодательства.</w:t>
      </w:r>
    </w:p>
    <w:p w14:paraId="6A534ADE" w14:textId="77777777" w:rsidR="00EA730F" w:rsidRDefault="00EA730F" w:rsidP="00EA73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0A4424E" w14:textId="77777777" w:rsidR="00F8573C" w:rsidRPr="00CE5EE4" w:rsidRDefault="00F8573C" w:rsidP="00EA730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186C2907" w14:textId="77777777" w:rsidR="00EA730F" w:rsidRPr="00CE5EE4" w:rsidRDefault="00EA730F" w:rsidP="00EA730F">
      <w:pPr>
        <w:spacing w:after="0" w:line="240" w:lineRule="auto"/>
        <w:jc w:val="center"/>
        <w:rPr>
          <w:rFonts w:ascii="Times New Roman" w:eastAsia="Times New Roman" w:hAnsi="Times New Roman" w:cs="Times New Roman"/>
          <w:b/>
          <w:sz w:val="28"/>
          <w:szCs w:val="28"/>
        </w:rPr>
      </w:pPr>
      <w:r w:rsidRPr="00CE5EE4">
        <w:rPr>
          <w:rFonts w:ascii="Times New Roman" w:eastAsia="Times New Roman" w:hAnsi="Times New Roman" w:cs="Times New Roman"/>
          <w:b/>
          <w:sz w:val="28"/>
          <w:szCs w:val="28"/>
          <w:lang w:val="en-US"/>
        </w:rPr>
        <w:t>VIII</w:t>
      </w:r>
      <w:r w:rsidRPr="00CE5EE4">
        <w:rPr>
          <w:rFonts w:ascii="Times New Roman" w:eastAsia="Times New Roman" w:hAnsi="Times New Roman" w:cs="Times New Roman"/>
          <w:b/>
          <w:sz w:val="28"/>
          <w:szCs w:val="28"/>
        </w:rPr>
        <w:t>. ГАРАНТИИ ПРОФСОЮЗНОЙ ДЕЯТЕЛЬНОСТИ</w:t>
      </w:r>
    </w:p>
    <w:p w14:paraId="086EA71F" w14:textId="77777777" w:rsidR="00EA730F" w:rsidRPr="00CE5EE4" w:rsidRDefault="00EA730F" w:rsidP="00EA730F">
      <w:pPr>
        <w:spacing w:after="0" w:line="240" w:lineRule="auto"/>
        <w:jc w:val="both"/>
        <w:rPr>
          <w:rFonts w:ascii="Times New Roman" w:eastAsia="Times New Roman" w:hAnsi="Times New Roman" w:cs="Times New Roman"/>
          <w:b/>
          <w:sz w:val="28"/>
          <w:szCs w:val="28"/>
        </w:rPr>
      </w:pPr>
    </w:p>
    <w:p w14:paraId="180DFEDF" w14:textId="77777777" w:rsidR="00EA730F" w:rsidRPr="00CE5EE4" w:rsidRDefault="00EA730F" w:rsidP="00EA730F">
      <w:pPr>
        <w:spacing w:after="0" w:line="240" w:lineRule="auto"/>
        <w:ind w:firstLine="708"/>
        <w:jc w:val="both"/>
        <w:rPr>
          <w:rFonts w:ascii="Times New Roman" w:eastAsia="Times New Roman" w:hAnsi="Times New Roman" w:cs="Times New Roman"/>
          <w:iCs/>
          <w:sz w:val="28"/>
          <w:szCs w:val="28"/>
        </w:rPr>
      </w:pPr>
      <w:r w:rsidRPr="00CE5EE4">
        <w:rPr>
          <w:rFonts w:ascii="Times New Roman" w:eastAsia="Times New Roman" w:hAnsi="Times New Roman" w:cs="Times New Roman"/>
          <w:iCs/>
          <w:sz w:val="28"/>
          <w:szCs w:val="28"/>
        </w:rPr>
        <w:t xml:space="preserve"> Гарантии деятельности профкома определяются Трудовым кодексом РФ и Федеральным законом «О профессиональных союзах, их правах и гарантиях деятельности».</w:t>
      </w:r>
    </w:p>
    <w:p w14:paraId="6BF763BC" w14:textId="77777777" w:rsidR="00EA730F" w:rsidRPr="00CE5EE4" w:rsidRDefault="00EA730F" w:rsidP="00EA730F">
      <w:pPr>
        <w:spacing w:after="0" w:line="240" w:lineRule="auto"/>
        <w:ind w:firstLine="708"/>
        <w:jc w:val="both"/>
        <w:rPr>
          <w:rFonts w:ascii="Times New Roman" w:eastAsia="Times New Roman" w:hAnsi="Times New Roman" w:cs="Times New Roman"/>
          <w:iCs/>
          <w:sz w:val="28"/>
          <w:szCs w:val="28"/>
        </w:rPr>
      </w:pPr>
      <w:r w:rsidRPr="00CE5EE4">
        <w:rPr>
          <w:rFonts w:ascii="Times New Roman" w:eastAsia="Times New Roman" w:hAnsi="Times New Roman" w:cs="Times New Roman"/>
          <w:iCs/>
          <w:sz w:val="28"/>
          <w:szCs w:val="28"/>
        </w:rPr>
        <w:t>8. Работодатель обязуется:</w:t>
      </w:r>
    </w:p>
    <w:p w14:paraId="0CBA226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8.1. Предоставлять бесплатно профкому организации помещение для проведения заседаний профкома, хранения документации, транспортные средства и средства связи, возможность размещения информации в доступном для всех работников месте, право пользоваться оргтехникой.</w:t>
      </w:r>
    </w:p>
    <w:p w14:paraId="5BC5991C"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xml:space="preserve">8.2. Ежемесячно и бесплатно, при наличии письменных заявлений работников, являющихся членами профсоюза, перечислять на счет профсоюза членские профсоюзные взносы из заработной платы работников </w:t>
      </w:r>
      <w:r w:rsidRPr="00CE5EE4">
        <w:rPr>
          <w:rFonts w:ascii="Times New Roman" w:eastAsia="Times New Roman" w:hAnsi="Times New Roman" w:cs="Times New Roman"/>
          <w:b/>
          <w:sz w:val="28"/>
          <w:szCs w:val="28"/>
        </w:rPr>
        <w:t>одновременно в день перечисления работодателем НДФЛ.</w:t>
      </w:r>
      <w:r w:rsidRPr="00CE5EE4">
        <w:rPr>
          <w:rFonts w:ascii="Times New Roman" w:eastAsia="Times New Roman" w:hAnsi="Times New Roman" w:cs="Times New Roman"/>
          <w:sz w:val="28"/>
          <w:szCs w:val="28"/>
        </w:rPr>
        <w:t xml:space="preserve"> Установить такой же порядок перечисления денежных средств по заявлениям работников, не являющихся членами профсоюза, в соответствии с п. 1.5 настоящего коллективного договора.</w:t>
      </w:r>
    </w:p>
    <w:p w14:paraId="468FB80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8.3. Не увольнять председателя профкома и его заместителя, в том числе в течение 2-х лет после окончания срока их полномочий, без предварительного согласия вышестоящего выборного профсоюзного органа (райкома, горкома или совета профсоюза): по сокращению численности или штата работников (п. 2 ст. 81 ТК РФ), вследствие недостаточной квалификации (п. 3 «Б» ст. 81 ТК РФ), в случае повторного неисполнения работником без уважительных причин трудовых обязанностей (п. 5 ст. 81 ТК РФ).</w:t>
      </w:r>
    </w:p>
    <w:p w14:paraId="35272BAA" w14:textId="4BC2AF0C" w:rsidR="00EA730F" w:rsidRPr="00CE5EE4" w:rsidRDefault="00EA730F" w:rsidP="00F8573C">
      <w:pPr>
        <w:spacing w:after="0" w:line="240" w:lineRule="auto"/>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xml:space="preserve"> </w:t>
      </w:r>
      <w:r w:rsidRPr="00CE5EE4">
        <w:rPr>
          <w:rFonts w:ascii="Times New Roman" w:eastAsia="Times New Roman" w:hAnsi="Times New Roman" w:cs="Times New Roman"/>
          <w:sz w:val="28"/>
          <w:szCs w:val="28"/>
        </w:rPr>
        <w:tab/>
        <w:t>8.4. Освобождать от основной работы председателя профкома, членов профкома для краткосрочной профсоюзной учебы, участия в качестве делегатов в работе конференций, созываемых профсоюзом, заседаний райкома, горкома или совета профсоюза, других мероприятий, организуемых профсоюзом, с сохранением заработной платы.</w:t>
      </w:r>
    </w:p>
    <w:p w14:paraId="3AC2E6E9" w14:textId="637272B3" w:rsidR="00EA730F" w:rsidRPr="00CE5EE4" w:rsidRDefault="00F8573C" w:rsidP="00EA730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r w:rsidR="00EA730F" w:rsidRPr="00CE5EE4">
        <w:rPr>
          <w:rFonts w:ascii="Times New Roman" w:eastAsia="Times New Roman" w:hAnsi="Times New Roman" w:cs="Times New Roman"/>
          <w:sz w:val="28"/>
          <w:szCs w:val="28"/>
        </w:rPr>
        <w:t>. Предоставлять профкому необходимую информацию по любым вопросам труда и социально-экономического развития организации.</w:t>
      </w:r>
    </w:p>
    <w:p w14:paraId="62213D6D" w14:textId="7E6705D5" w:rsidR="00EA730F" w:rsidRPr="00CE5EE4" w:rsidRDefault="00F8573C" w:rsidP="00EA730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r w:rsidR="00EA730F" w:rsidRPr="00CE5EE4">
        <w:rPr>
          <w:rFonts w:ascii="Times New Roman" w:eastAsia="Times New Roman" w:hAnsi="Times New Roman" w:cs="Times New Roman"/>
          <w:sz w:val="28"/>
          <w:szCs w:val="28"/>
        </w:rPr>
        <w:t>.  Включать членов профкома в состав комиссий организации по тарификации, аттестации педагогических работников, специальной оценки рабочих мест, охране труда, социальному страхованию и др.</w:t>
      </w:r>
    </w:p>
    <w:p w14:paraId="48908479" w14:textId="77777777" w:rsidR="00F8573C" w:rsidRDefault="00F8573C" w:rsidP="00EA730F">
      <w:pPr>
        <w:spacing w:after="0" w:line="240" w:lineRule="auto"/>
        <w:ind w:firstLine="708"/>
        <w:jc w:val="both"/>
        <w:rPr>
          <w:rFonts w:ascii="Times New Roman" w:eastAsia="Times New Roman" w:hAnsi="Times New Roman" w:cs="Times New Roman"/>
          <w:sz w:val="28"/>
          <w:szCs w:val="28"/>
        </w:rPr>
      </w:pPr>
    </w:p>
    <w:p w14:paraId="303E7510" w14:textId="2DAB34B9" w:rsidR="00EA730F" w:rsidRPr="00CE5EE4" w:rsidRDefault="00F8573C" w:rsidP="00EA730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r w:rsidR="00EA730F" w:rsidRPr="00CE5EE4">
        <w:rPr>
          <w:rFonts w:ascii="Times New Roman" w:eastAsia="Times New Roman" w:hAnsi="Times New Roman" w:cs="Times New Roman"/>
          <w:sz w:val="28"/>
          <w:szCs w:val="28"/>
        </w:rPr>
        <w:t>. Рассматривать с учетом мнения профкома следующие вопросы:</w:t>
      </w:r>
    </w:p>
    <w:p w14:paraId="671DA0F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xml:space="preserve">- установление учебной нагрузки педагогическим работникам; </w:t>
      </w:r>
    </w:p>
    <w:p w14:paraId="76B4AF0B"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расторжение трудового договора с работниками, являющимися членами профсоюза, по инициативе работодателя (ст. 82, 374 ТК РФ, п. 2.16 коллективного договора);</w:t>
      </w:r>
    </w:p>
    <w:p w14:paraId="0CAC233F"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привлечение к сверхурочным работам (ст. 99 ТК РФ);</w:t>
      </w:r>
    </w:p>
    <w:p w14:paraId="42D0F13E"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разделение рабочего времени на части (ст.105 ТК РФ);</w:t>
      </w:r>
    </w:p>
    <w:p w14:paraId="64C3AAB1"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очередность предоставления отпусков (ст. 123 ТК РФ);</w:t>
      </w:r>
    </w:p>
    <w:p w14:paraId="417839F8"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установление заработной платы (ст. 135 ТК РФ);</w:t>
      </w:r>
    </w:p>
    <w:p w14:paraId="3C54A7A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применение систем нормирования труда (ст. 159 ТК РФ);</w:t>
      </w:r>
    </w:p>
    <w:p w14:paraId="16AF786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массовые увольнения (ст. 180 ТК РФ);</w:t>
      </w:r>
    </w:p>
    <w:p w14:paraId="64A9A6C8"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установление перечня должностей работников с ненормированным рабочим днем (ст.101 ТК РФ);</w:t>
      </w:r>
    </w:p>
    <w:p w14:paraId="5B70316D"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утверждение правил внутреннего трудового распорядка (ст.190 ТК РФ);</w:t>
      </w:r>
    </w:p>
    <w:p w14:paraId="7A251C9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создание комиссий по охране труда (ст.218 ТК РФ);</w:t>
      </w:r>
    </w:p>
    <w:p w14:paraId="7CC64EE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составление графиков сменности (ст.103 ТК РФ);</w:t>
      </w:r>
    </w:p>
    <w:p w14:paraId="5ECCE3FB"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утверждение формы расчетного листка (ст.136 ТК РФ);</w:t>
      </w:r>
    </w:p>
    <w:p w14:paraId="7552F0B8"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установление размеров повышенной заработной платы за вредные и (или) опасные и иные особые условия труда (ст.147 ТК РФ);</w:t>
      </w:r>
    </w:p>
    <w:p w14:paraId="09E9A933"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установление размеров повышения заработной платы в ночное время (ст.154 ТК РФ);</w:t>
      </w:r>
    </w:p>
    <w:p w14:paraId="640CC1CC"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применение и снятие дисциплинарного взыскания до истечения 1 года со дня его   вынесения (ст.193, 194 ТК РФ);</w:t>
      </w:r>
    </w:p>
    <w:p w14:paraId="587398C2"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определение форм профессиональной подготовки, переподготовки и повышения квалификации работников, перечь необходимых профессий и специальностей (ст.196 ТК РФ);</w:t>
      </w:r>
    </w:p>
    <w:p w14:paraId="65B828A9"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rPr>
      </w:pPr>
      <w:r w:rsidRPr="00CE5EE4">
        <w:rPr>
          <w:rFonts w:ascii="Times New Roman" w:eastAsia="Times New Roman" w:hAnsi="Times New Roman" w:cs="Times New Roman"/>
          <w:sz w:val="28"/>
          <w:szCs w:val="28"/>
        </w:rPr>
        <w:t>-   установление дней выплаты заработной платы работникам (ст.136 ТК РФ) и другие вопросы.</w:t>
      </w:r>
    </w:p>
    <w:p w14:paraId="64FCC198" w14:textId="08BED7F2" w:rsidR="00EA730F" w:rsidRPr="00CE5EE4" w:rsidRDefault="00F8573C" w:rsidP="00EA730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r w:rsidR="00EA730F" w:rsidRPr="00CE5EE4">
        <w:rPr>
          <w:rFonts w:ascii="Times New Roman" w:eastAsia="Times New Roman" w:hAnsi="Times New Roman" w:cs="Times New Roman"/>
          <w:sz w:val="28"/>
          <w:szCs w:val="28"/>
        </w:rPr>
        <w:t>. Бесплатно предоставлять страницу на внутреннем информационном сайте организации для размещения информации профкома.</w:t>
      </w:r>
    </w:p>
    <w:p w14:paraId="4F9BDB21" w14:textId="6A300E5F" w:rsidR="00EA730F" w:rsidRPr="00CE5EE4" w:rsidRDefault="00F8573C" w:rsidP="00EA730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r w:rsidR="00EA730F" w:rsidRPr="00CE5EE4">
        <w:rPr>
          <w:rFonts w:ascii="Times New Roman" w:eastAsia="Times New Roman" w:hAnsi="Times New Roman" w:cs="Times New Roman"/>
          <w:sz w:val="28"/>
          <w:szCs w:val="28"/>
        </w:rPr>
        <w:t>. Включать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14:paraId="293264F2" w14:textId="77777777" w:rsidR="00EA730F" w:rsidRPr="00CE5EE4" w:rsidRDefault="00EA730F" w:rsidP="00EA730F">
      <w:pPr>
        <w:spacing w:after="120" w:line="240" w:lineRule="auto"/>
        <w:ind w:firstLine="540"/>
        <w:jc w:val="center"/>
        <w:rPr>
          <w:rFonts w:ascii="Times New Roman" w:eastAsia="Times New Roman" w:hAnsi="Times New Roman" w:cs="Times New Roman"/>
          <w:b/>
          <w:sz w:val="28"/>
          <w:szCs w:val="28"/>
          <w:lang w:eastAsia="ru-RU"/>
        </w:rPr>
      </w:pPr>
    </w:p>
    <w:p w14:paraId="0D57573B" w14:textId="77777777" w:rsidR="00EA730F" w:rsidRPr="00CE5EE4" w:rsidRDefault="00EA730F" w:rsidP="00EA730F">
      <w:pPr>
        <w:spacing w:after="120" w:line="240" w:lineRule="auto"/>
        <w:ind w:firstLine="540"/>
        <w:jc w:val="center"/>
        <w:rPr>
          <w:rFonts w:ascii="Times New Roman" w:eastAsia="Times New Roman" w:hAnsi="Times New Roman" w:cs="Times New Roman"/>
          <w:b/>
          <w:sz w:val="28"/>
          <w:szCs w:val="28"/>
          <w:lang w:eastAsia="ru-RU"/>
        </w:rPr>
      </w:pPr>
      <w:r w:rsidRPr="00CE5EE4">
        <w:rPr>
          <w:rFonts w:ascii="Times New Roman" w:eastAsia="Times New Roman" w:hAnsi="Times New Roman" w:cs="Times New Roman"/>
          <w:b/>
          <w:sz w:val="28"/>
          <w:szCs w:val="28"/>
          <w:lang w:val="en-US" w:eastAsia="ru-RU"/>
        </w:rPr>
        <w:t>IX</w:t>
      </w:r>
      <w:r w:rsidRPr="00CE5EE4">
        <w:rPr>
          <w:rFonts w:ascii="Times New Roman" w:eastAsia="Times New Roman" w:hAnsi="Times New Roman" w:cs="Times New Roman"/>
          <w:b/>
          <w:sz w:val="28"/>
          <w:szCs w:val="28"/>
          <w:lang w:eastAsia="ru-RU"/>
        </w:rPr>
        <w:t>. ОБЯЗАТЕЛЬСТВА ПРОФКОМА</w:t>
      </w:r>
    </w:p>
    <w:p w14:paraId="6ABA3890"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 Профком обязуется:</w:t>
      </w:r>
    </w:p>
    <w:p w14:paraId="0518ED1E"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 Представлять и защищать права и интересы членов профсоюза по социально-трудовым вопросам в соответствии с Трудовым кодексом РФ и Федеральным законом «О профессиональных союзах, их правах и гарантиях деятельности».</w:t>
      </w:r>
    </w:p>
    <w:p w14:paraId="284D5498"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14:paraId="39B303A4"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14:paraId="239F7BCD"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9.3. Осуществлять контроль за правильностью расходования фонда заработной платы, фонда стимулирующих доплат и надбавок, фонда экономии заработной платы.</w:t>
      </w:r>
    </w:p>
    <w:p w14:paraId="385D3D6B"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14:paraId="6C09F275"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9.5. Совместно с работодателем и работниками разрабатывать меры по защите персональных данных работников (ст. 86 ТК РФ).</w:t>
      </w:r>
    </w:p>
    <w:p w14:paraId="54A7625F"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9.6. Представлять и защищать трудовые права членов профсоюза в комиссии по трудовым спорам и суде.</w:t>
      </w:r>
    </w:p>
    <w:p w14:paraId="3475B7B2"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9.7.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14:paraId="2314F1B2"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9.8. Участвовать совместно с территориальным (районным, городским) комитетом (советом) Профсоюза в работе комиссии по социальному страхованию и летнему оздоровлению детей работников организации.</w:t>
      </w:r>
    </w:p>
    <w:p w14:paraId="7588FED2"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9.9. Совместно с комиссией по социальному страхованию вести учет нуждающихся в санаторно-курортном лечении.</w:t>
      </w:r>
    </w:p>
    <w:p w14:paraId="23A4B13B"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9.10. Осуществлять общественный контроль за своевременным и полным перечислением работодателем страховых платежей.</w:t>
      </w:r>
    </w:p>
    <w:p w14:paraId="002FF07D"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9.11. Осуществлять контроль за правильностью и своевременностью предоставления работникам отпусков и их оплаты.</w:t>
      </w:r>
    </w:p>
    <w:p w14:paraId="4A29ACE6"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9.12. Осуществлять общественный контроль за состоянием условий и охраны труда.</w:t>
      </w:r>
    </w:p>
    <w:p w14:paraId="3BDAC3F4"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9.13. Осуществлять выборы уполномоченных (доверенных) лиц по охране труда профсоюзного комитета и организовать их работу.</w:t>
      </w:r>
    </w:p>
    <w:p w14:paraId="529C4C0B"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9.14. Участвовать в разработке Положения об организации работы по охране труда в организации.</w:t>
      </w:r>
    </w:p>
    <w:p w14:paraId="511E2B1F"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9.15. Принимать участие в проведении конкурсов, дней, месячников охраны труда.</w:t>
      </w:r>
    </w:p>
    <w:p w14:paraId="0D691809"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9.16. Участвовать в проведении специальной оценки условий труда рабочих мест.</w:t>
      </w:r>
    </w:p>
    <w:p w14:paraId="13CBC798"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9.17.  Согласовывать инструкции, программы проведения инструктажей (вводного и первичного на рабочем месте) по охране труда, перечни:</w:t>
      </w:r>
    </w:p>
    <w:p w14:paraId="0BB4E026"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должностей, которым бесплатно выдается спецодежда, </w:t>
      </w:r>
      <w:proofErr w:type="spellStart"/>
      <w:r w:rsidRPr="00CE5EE4">
        <w:rPr>
          <w:rFonts w:ascii="Times New Roman" w:eastAsia="Times New Roman" w:hAnsi="Times New Roman" w:cs="Times New Roman"/>
          <w:sz w:val="28"/>
          <w:szCs w:val="28"/>
          <w:lang w:eastAsia="ru-RU"/>
        </w:rPr>
        <w:t>спецобувь</w:t>
      </w:r>
      <w:proofErr w:type="spellEnd"/>
      <w:r w:rsidRPr="00CE5EE4">
        <w:rPr>
          <w:rFonts w:ascii="Times New Roman" w:eastAsia="Times New Roman" w:hAnsi="Times New Roman" w:cs="Times New Roman"/>
          <w:sz w:val="28"/>
          <w:szCs w:val="28"/>
          <w:lang w:eastAsia="ru-RU"/>
        </w:rPr>
        <w:t xml:space="preserve"> и другие средства индивидуальной защиты, смывающие и обезвреживающие средства; </w:t>
      </w:r>
    </w:p>
    <w:p w14:paraId="3507C1AF"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должностей, которые должны иметь соответствующую группу допуска по электрической безопасности; </w:t>
      </w:r>
    </w:p>
    <w:p w14:paraId="059E330A"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14:paraId="2118BFA8" w14:textId="77777777" w:rsidR="00EA730F" w:rsidRPr="00CE5EE4" w:rsidRDefault="00EA730F" w:rsidP="00EA730F">
      <w:pPr>
        <w:spacing w:after="0" w:line="240" w:lineRule="auto"/>
        <w:ind w:firstLine="567"/>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9.18. Участвовать в работе комиссий организации по тарификации, аттестации педагогических работников.</w:t>
      </w:r>
    </w:p>
    <w:p w14:paraId="4D7D4C46"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9.19. Осуществлять контроль за соблюдением порядка проведения аттестации педагогических работников организации.</w:t>
      </w:r>
    </w:p>
    <w:p w14:paraId="5AE3F4C4"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9.20.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14:paraId="7631ED26"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9.21. Оказывать материальную помощь членам профсоюза в случаях, определенных Положением профсоюзной организации об оказании материальной помощи.</w:t>
      </w:r>
    </w:p>
    <w:p w14:paraId="7463C4DC"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9.22. Осуществлять культурно-массовую и физкультурно-оздоровительную работу в организации.</w:t>
      </w:r>
    </w:p>
    <w:p w14:paraId="32842814"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p>
    <w:p w14:paraId="1302605C" w14:textId="77777777" w:rsidR="00EA730F" w:rsidRPr="00CE5EE4" w:rsidRDefault="00EA730F" w:rsidP="00EA730F">
      <w:pPr>
        <w:spacing w:after="0" w:line="240" w:lineRule="auto"/>
        <w:ind w:firstLine="540"/>
        <w:jc w:val="both"/>
        <w:rPr>
          <w:rFonts w:ascii="Times New Roman" w:eastAsia="Times New Roman" w:hAnsi="Times New Roman" w:cs="Times New Roman"/>
          <w:b/>
          <w:sz w:val="28"/>
          <w:szCs w:val="28"/>
          <w:lang w:eastAsia="ru-RU"/>
        </w:rPr>
      </w:pPr>
      <w:r w:rsidRPr="00CE5EE4">
        <w:rPr>
          <w:rFonts w:ascii="Times New Roman" w:eastAsia="Times New Roman" w:hAnsi="Times New Roman" w:cs="Times New Roman"/>
          <w:b/>
          <w:sz w:val="28"/>
          <w:szCs w:val="28"/>
          <w:lang w:val="en-US" w:eastAsia="ru-RU"/>
        </w:rPr>
        <w:t>X</w:t>
      </w:r>
      <w:r w:rsidRPr="00CE5EE4">
        <w:rPr>
          <w:rFonts w:ascii="Times New Roman" w:eastAsia="Times New Roman" w:hAnsi="Times New Roman" w:cs="Times New Roman"/>
          <w:b/>
          <w:sz w:val="28"/>
          <w:szCs w:val="28"/>
          <w:lang w:eastAsia="ru-RU"/>
        </w:rPr>
        <w:t>. ЛЬГОТЫ И ГАРАНТИИ ДЛЯ ЧЛЕНОВ ПРОФСОЮЗА</w:t>
      </w:r>
    </w:p>
    <w:p w14:paraId="5D375BC6" w14:textId="77777777" w:rsidR="00EA730F" w:rsidRPr="00CE5EE4" w:rsidRDefault="00EA730F" w:rsidP="00EA730F">
      <w:pPr>
        <w:spacing w:after="0" w:line="240" w:lineRule="auto"/>
        <w:jc w:val="both"/>
        <w:rPr>
          <w:rFonts w:ascii="Times New Roman" w:eastAsia="Times New Roman" w:hAnsi="Times New Roman" w:cs="Times New Roman"/>
          <w:b/>
          <w:sz w:val="28"/>
          <w:szCs w:val="28"/>
          <w:lang w:eastAsia="ru-RU"/>
        </w:rPr>
      </w:pPr>
    </w:p>
    <w:p w14:paraId="2FC8972B"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b/>
          <w:sz w:val="28"/>
          <w:szCs w:val="28"/>
          <w:lang w:eastAsia="ru-RU"/>
        </w:rPr>
        <w:tab/>
      </w:r>
      <w:r w:rsidRPr="00CE5EE4">
        <w:rPr>
          <w:rFonts w:ascii="Times New Roman" w:eastAsia="Times New Roman" w:hAnsi="Times New Roman" w:cs="Times New Roman"/>
          <w:sz w:val="28"/>
          <w:szCs w:val="28"/>
          <w:lang w:eastAsia="ru-RU"/>
        </w:rPr>
        <w:t>10.1. Работники – члены профсоюза имеют право:</w:t>
      </w:r>
    </w:p>
    <w:p w14:paraId="3D5C171A"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10.1.1. Приобретать санаторно-курортные путевки в профсоюзные санатории на льготных условиях.</w:t>
      </w:r>
    </w:p>
    <w:p w14:paraId="10EF090E"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z w:val="28"/>
          <w:szCs w:val="28"/>
          <w:lang w:eastAsia="ru-RU"/>
        </w:rPr>
        <w:tab/>
        <w:t>10.1.2. Пользоваться услугами кредитного потребительского кооператива в соответствии с его уставом.</w:t>
      </w:r>
    </w:p>
    <w:p w14:paraId="3D3B11F0"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10.1.3. Получать:</w:t>
      </w:r>
    </w:p>
    <w:p w14:paraId="1E2BF257"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безвозмездную материальную помощь в сложных жизненных ситуациях,</w:t>
      </w:r>
    </w:p>
    <w:p w14:paraId="16FCB864"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беспроцентные займы,</w:t>
      </w:r>
    </w:p>
    <w:p w14:paraId="783AA46C"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бесплатные юридические консультации по социально-трудовым вопросам,</w:t>
      </w:r>
    </w:p>
    <w:p w14:paraId="7CC2CA1A"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бесплатную юридическую защиту при рассмотрении индивидуальных и коллективных трудовых споров, расследовании несчастного случая на производстве, привлечении к дисциплинарной ответственности, увольнении по инициативе работодателя, обращении в суд по трудовым и пенсионным вопросам.</w:t>
      </w:r>
    </w:p>
    <w:p w14:paraId="57D045D9"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профсоюзные награды за активную работу в профсоюзе,</w:t>
      </w:r>
    </w:p>
    <w:p w14:paraId="6C148027"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содействие в оздоровлении своих детей,</w:t>
      </w:r>
    </w:p>
    <w:p w14:paraId="69854EB4" w14:textId="29E6A19C"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новогодние подарки для </w:t>
      </w:r>
      <w:r w:rsidR="00CF38EB">
        <w:rPr>
          <w:rFonts w:ascii="Times New Roman" w:eastAsia="Times New Roman" w:hAnsi="Times New Roman" w:cs="Times New Roman"/>
          <w:sz w:val="28"/>
          <w:szCs w:val="28"/>
          <w:lang w:eastAsia="ru-RU"/>
        </w:rPr>
        <w:t>работников</w:t>
      </w:r>
      <w:r w:rsidRPr="00CE5EE4">
        <w:rPr>
          <w:rFonts w:ascii="Times New Roman" w:eastAsia="Times New Roman" w:hAnsi="Times New Roman" w:cs="Times New Roman"/>
          <w:sz w:val="28"/>
          <w:szCs w:val="28"/>
          <w:lang w:eastAsia="ru-RU"/>
        </w:rPr>
        <w:t xml:space="preserve"> за счет средств первичной профорганизации.</w:t>
      </w:r>
    </w:p>
    <w:p w14:paraId="3A293704" w14:textId="77777777" w:rsidR="00EA730F" w:rsidRPr="00CE5EE4" w:rsidRDefault="00EA730F" w:rsidP="00EA730F">
      <w:pPr>
        <w:spacing w:after="0" w:line="240" w:lineRule="auto"/>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 </w:t>
      </w:r>
    </w:p>
    <w:p w14:paraId="5A30764F" w14:textId="77777777" w:rsidR="00EA730F" w:rsidRPr="00CE5EE4" w:rsidRDefault="00EA730F" w:rsidP="00EA730F">
      <w:pPr>
        <w:spacing w:after="120" w:line="240" w:lineRule="auto"/>
        <w:ind w:firstLine="540"/>
        <w:jc w:val="center"/>
        <w:rPr>
          <w:rFonts w:ascii="Times New Roman" w:eastAsia="Times New Roman" w:hAnsi="Times New Roman" w:cs="Times New Roman"/>
          <w:b/>
          <w:sz w:val="28"/>
          <w:szCs w:val="28"/>
          <w:lang w:eastAsia="ru-RU"/>
        </w:rPr>
      </w:pPr>
      <w:r w:rsidRPr="00CE5EE4">
        <w:rPr>
          <w:rFonts w:ascii="Times New Roman" w:eastAsia="Times New Roman" w:hAnsi="Times New Roman" w:cs="Times New Roman"/>
          <w:b/>
          <w:sz w:val="28"/>
          <w:szCs w:val="28"/>
          <w:lang w:eastAsia="ru-RU"/>
        </w:rPr>
        <w:t>Х</w:t>
      </w:r>
      <w:r w:rsidRPr="00CE5EE4">
        <w:rPr>
          <w:rFonts w:ascii="Times New Roman" w:eastAsia="Times New Roman" w:hAnsi="Times New Roman" w:cs="Times New Roman"/>
          <w:b/>
          <w:sz w:val="28"/>
          <w:szCs w:val="28"/>
          <w:lang w:val="en-US" w:eastAsia="ru-RU"/>
        </w:rPr>
        <w:t>I</w:t>
      </w:r>
      <w:r w:rsidRPr="00CE5EE4">
        <w:rPr>
          <w:rFonts w:ascii="Times New Roman" w:eastAsia="Times New Roman" w:hAnsi="Times New Roman" w:cs="Times New Roman"/>
          <w:b/>
          <w:sz w:val="28"/>
          <w:szCs w:val="28"/>
          <w:lang w:eastAsia="ru-RU"/>
        </w:rPr>
        <w:t>. КОНТРОЛЬ ЗА ВЫПОЛНЕНИЕМ КОЛЛЕКТИВНОГО ДОГОВОРА. ОТВЕТСТВЕННОСТЬ СТОРОН.</w:t>
      </w:r>
    </w:p>
    <w:p w14:paraId="10379715"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11.1. Стороны договорились, что:</w:t>
      </w:r>
    </w:p>
    <w:p w14:paraId="3FABC710"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14:paraId="3C0080C3"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11.1.2. Совместно разрабатывают план мероприятий по выполнению настоящего коллективного договора, осуществляют контроль за его реализацией и ежегодно в декабре месяце отчитываются о выполнении коллективного договора на общем собрании работников.</w:t>
      </w:r>
      <w:r w:rsidRPr="00CE5EE4">
        <w:rPr>
          <w:rFonts w:ascii="Times New Roman" w:eastAsia="Times New Roman" w:hAnsi="Times New Roman" w:cs="Times New Roman"/>
          <w:sz w:val="28"/>
          <w:szCs w:val="28"/>
          <w:lang w:eastAsia="ru-RU"/>
        </w:rPr>
        <w:tab/>
      </w:r>
      <w:r w:rsidRPr="00CE5EE4">
        <w:rPr>
          <w:rFonts w:ascii="Times New Roman" w:eastAsia="Times New Roman" w:hAnsi="Times New Roman" w:cs="Times New Roman"/>
          <w:sz w:val="28"/>
          <w:szCs w:val="28"/>
          <w:lang w:eastAsia="ru-RU"/>
        </w:rPr>
        <w:tab/>
      </w:r>
      <w:r w:rsidRPr="00CE5EE4">
        <w:rPr>
          <w:rFonts w:ascii="Times New Roman" w:eastAsia="Times New Roman" w:hAnsi="Times New Roman" w:cs="Times New Roman"/>
          <w:sz w:val="28"/>
          <w:szCs w:val="28"/>
          <w:lang w:eastAsia="ru-RU"/>
        </w:rPr>
        <w:tab/>
      </w:r>
    </w:p>
    <w:p w14:paraId="7A588B68"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14:paraId="31E91B6E" w14:textId="77777777" w:rsidR="00EA730F" w:rsidRPr="00CE5EE4" w:rsidRDefault="00EA730F" w:rsidP="00EA730F">
      <w:pPr>
        <w:spacing w:after="0" w:line="240" w:lineRule="auto"/>
        <w:ind w:firstLine="540"/>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11.1.4.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действующим законодательством.</w:t>
      </w:r>
    </w:p>
    <w:p w14:paraId="56CE0E2C" w14:textId="77777777" w:rsidR="00EA730F" w:rsidRPr="00CE5EE4" w:rsidRDefault="00EA730F" w:rsidP="00EA730F">
      <w:pPr>
        <w:spacing w:after="0" w:line="240" w:lineRule="auto"/>
        <w:ind w:firstLine="540"/>
        <w:jc w:val="center"/>
        <w:rPr>
          <w:rFonts w:ascii="Times New Roman" w:eastAsia="Times New Roman" w:hAnsi="Times New Roman" w:cs="Times New Roman"/>
          <w:b/>
          <w:sz w:val="24"/>
          <w:szCs w:val="28"/>
          <w:lang w:eastAsia="ru-RU"/>
        </w:rPr>
      </w:pPr>
    </w:p>
    <w:p w14:paraId="3A028534" w14:textId="77777777" w:rsidR="001668BD" w:rsidRPr="00CE5EE4" w:rsidRDefault="001668BD" w:rsidP="00EA730F">
      <w:pPr>
        <w:spacing w:after="0" w:line="240" w:lineRule="auto"/>
        <w:ind w:firstLine="540"/>
        <w:jc w:val="center"/>
        <w:rPr>
          <w:rFonts w:ascii="Times New Roman" w:eastAsia="Times New Roman" w:hAnsi="Times New Roman" w:cs="Times New Roman"/>
          <w:b/>
          <w:sz w:val="24"/>
          <w:szCs w:val="28"/>
          <w:lang w:eastAsia="ru-RU"/>
        </w:rPr>
      </w:pPr>
    </w:p>
    <w:p w14:paraId="0DBCDFDB" w14:textId="77777777" w:rsidR="001668BD" w:rsidRPr="00CE5EE4" w:rsidRDefault="001668BD" w:rsidP="00EA730F">
      <w:pPr>
        <w:spacing w:after="0" w:line="240" w:lineRule="auto"/>
        <w:ind w:firstLine="540"/>
        <w:jc w:val="center"/>
        <w:rPr>
          <w:rFonts w:ascii="Times New Roman" w:eastAsia="Times New Roman" w:hAnsi="Times New Roman" w:cs="Times New Roman"/>
          <w:b/>
          <w:sz w:val="24"/>
          <w:szCs w:val="28"/>
          <w:lang w:eastAsia="ru-RU"/>
        </w:rPr>
      </w:pPr>
    </w:p>
    <w:p w14:paraId="21E47E5F" w14:textId="77777777" w:rsidR="001668BD" w:rsidRPr="00CE5EE4" w:rsidRDefault="001668BD" w:rsidP="00EA730F">
      <w:pPr>
        <w:spacing w:after="0" w:line="240" w:lineRule="auto"/>
        <w:ind w:firstLine="540"/>
        <w:jc w:val="center"/>
        <w:rPr>
          <w:rFonts w:ascii="Times New Roman" w:eastAsia="Times New Roman" w:hAnsi="Times New Roman" w:cs="Times New Roman"/>
          <w:b/>
          <w:sz w:val="24"/>
          <w:szCs w:val="28"/>
          <w:lang w:eastAsia="ru-RU"/>
        </w:rPr>
      </w:pPr>
    </w:p>
    <w:p w14:paraId="55D0C3A0" w14:textId="77777777" w:rsidR="001668BD" w:rsidRPr="00CE5EE4" w:rsidRDefault="001668BD" w:rsidP="00EA730F">
      <w:pPr>
        <w:spacing w:after="0" w:line="240" w:lineRule="auto"/>
        <w:ind w:firstLine="540"/>
        <w:jc w:val="center"/>
        <w:rPr>
          <w:rFonts w:ascii="Times New Roman" w:eastAsia="Times New Roman" w:hAnsi="Times New Roman" w:cs="Times New Roman"/>
          <w:b/>
          <w:sz w:val="24"/>
          <w:szCs w:val="28"/>
          <w:lang w:eastAsia="ru-RU"/>
        </w:rPr>
      </w:pPr>
    </w:p>
    <w:p w14:paraId="44EDA50B" w14:textId="77777777" w:rsidR="001668BD" w:rsidRPr="00CE5EE4" w:rsidRDefault="001668BD" w:rsidP="00EA730F">
      <w:pPr>
        <w:spacing w:after="0" w:line="240" w:lineRule="auto"/>
        <w:ind w:firstLine="540"/>
        <w:jc w:val="center"/>
        <w:rPr>
          <w:rFonts w:ascii="Times New Roman" w:eastAsia="Times New Roman" w:hAnsi="Times New Roman" w:cs="Times New Roman"/>
          <w:b/>
          <w:sz w:val="24"/>
          <w:szCs w:val="28"/>
          <w:lang w:eastAsia="ru-RU"/>
        </w:rPr>
      </w:pPr>
    </w:p>
    <w:p w14:paraId="6BE1819E" w14:textId="77777777" w:rsidR="001668BD" w:rsidRPr="00CE5EE4" w:rsidRDefault="001668BD" w:rsidP="00EA730F">
      <w:pPr>
        <w:spacing w:after="0" w:line="240" w:lineRule="auto"/>
        <w:ind w:firstLine="540"/>
        <w:jc w:val="center"/>
        <w:rPr>
          <w:rFonts w:ascii="Times New Roman" w:eastAsia="Times New Roman" w:hAnsi="Times New Roman" w:cs="Times New Roman"/>
          <w:b/>
          <w:sz w:val="24"/>
          <w:szCs w:val="28"/>
          <w:lang w:eastAsia="ru-RU"/>
        </w:rPr>
      </w:pPr>
    </w:p>
    <w:p w14:paraId="45367672" w14:textId="77777777" w:rsidR="001668BD" w:rsidRPr="00CE5EE4" w:rsidRDefault="001668BD" w:rsidP="00EA730F">
      <w:pPr>
        <w:spacing w:after="0" w:line="240" w:lineRule="auto"/>
        <w:ind w:firstLine="540"/>
        <w:jc w:val="center"/>
        <w:rPr>
          <w:rFonts w:ascii="Times New Roman" w:eastAsia="Times New Roman" w:hAnsi="Times New Roman" w:cs="Times New Roman"/>
          <w:b/>
          <w:sz w:val="24"/>
          <w:szCs w:val="28"/>
          <w:lang w:eastAsia="ru-RU"/>
        </w:rPr>
      </w:pPr>
    </w:p>
    <w:p w14:paraId="556ACA8E" w14:textId="77777777" w:rsidR="001668BD" w:rsidRPr="00CE5EE4" w:rsidRDefault="001668BD" w:rsidP="00EA730F">
      <w:pPr>
        <w:spacing w:after="0" w:line="240" w:lineRule="auto"/>
        <w:ind w:firstLine="540"/>
        <w:jc w:val="center"/>
        <w:rPr>
          <w:rFonts w:ascii="Times New Roman" w:eastAsia="Times New Roman" w:hAnsi="Times New Roman" w:cs="Times New Roman"/>
          <w:b/>
          <w:sz w:val="24"/>
          <w:szCs w:val="28"/>
          <w:lang w:eastAsia="ru-RU"/>
        </w:rPr>
      </w:pPr>
    </w:p>
    <w:p w14:paraId="397FA4E6"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3ACCD156"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12CBD960"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251543BA"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4E1105A6"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28DE1733"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3211C307"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6A0FA071"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14D80DAB"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3D2C7DC5"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63EC70D1"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1FF69152"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7B2F7AEC"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74B87E34"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64A6ABC5"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6F06274D"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63115F72"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666474AF"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6304E840"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40E26DB4"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5122C4FA"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0E9DC0F5"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0586BE89"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7951F02A"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1EF601F6"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0885BA33" w14:textId="77777777" w:rsidR="00382559" w:rsidRPr="00CE5EE4" w:rsidRDefault="00382559" w:rsidP="00EA730F">
      <w:pPr>
        <w:spacing w:after="0" w:line="240" w:lineRule="auto"/>
        <w:ind w:firstLine="540"/>
        <w:jc w:val="center"/>
        <w:rPr>
          <w:rFonts w:ascii="Times New Roman" w:eastAsia="Times New Roman" w:hAnsi="Times New Roman" w:cs="Times New Roman"/>
          <w:b/>
          <w:sz w:val="24"/>
          <w:szCs w:val="28"/>
          <w:lang w:eastAsia="ru-RU"/>
        </w:rPr>
      </w:pPr>
    </w:p>
    <w:p w14:paraId="7CE98CF0" w14:textId="5EB6090A" w:rsidR="00EA730F" w:rsidRPr="00CE5EE4" w:rsidRDefault="00EA730F" w:rsidP="00EA730F">
      <w:pPr>
        <w:spacing w:after="0" w:line="240" w:lineRule="auto"/>
        <w:ind w:firstLine="540"/>
        <w:jc w:val="center"/>
        <w:rPr>
          <w:rFonts w:ascii="Times New Roman" w:eastAsia="Times New Roman" w:hAnsi="Times New Roman" w:cs="Times New Roman"/>
          <w:b/>
          <w:sz w:val="24"/>
          <w:szCs w:val="28"/>
          <w:lang w:eastAsia="ru-RU"/>
        </w:rPr>
      </w:pPr>
      <w:r w:rsidRPr="00CE5EE4">
        <w:rPr>
          <w:rFonts w:ascii="Times New Roman" w:eastAsia="Times New Roman" w:hAnsi="Times New Roman" w:cs="Times New Roman"/>
          <w:b/>
          <w:sz w:val="24"/>
          <w:szCs w:val="28"/>
          <w:lang w:eastAsia="ru-RU"/>
        </w:rPr>
        <w:t>ПЕРЕЧЕНЬ ПРИЛОЖЕНИЙ К КОЛЛЕКТИВНОМУ ДОГОВОРУ:</w:t>
      </w:r>
    </w:p>
    <w:p w14:paraId="26D0CDD9" w14:textId="77777777" w:rsidR="001668BD" w:rsidRPr="00CE5EE4" w:rsidRDefault="001668BD" w:rsidP="00EA730F">
      <w:pPr>
        <w:spacing w:after="0" w:line="240" w:lineRule="auto"/>
        <w:ind w:firstLine="540"/>
        <w:jc w:val="center"/>
        <w:rPr>
          <w:rFonts w:ascii="Times New Roman" w:eastAsia="Times New Roman" w:hAnsi="Times New Roman" w:cs="Times New Roman"/>
          <w:b/>
          <w:sz w:val="24"/>
          <w:szCs w:val="28"/>
          <w:lang w:eastAsia="ru-RU"/>
        </w:rPr>
      </w:pPr>
    </w:p>
    <w:p w14:paraId="52F698E0" w14:textId="709D199C" w:rsidR="00EA730F" w:rsidRPr="00BA71FE" w:rsidRDefault="00EA730F" w:rsidP="00383C04">
      <w:pPr>
        <w:spacing w:after="0" w:line="240" w:lineRule="auto"/>
        <w:ind w:left="284" w:hanging="141"/>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1. </w:t>
      </w:r>
      <w:r w:rsidR="00383C04">
        <w:rPr>
          <w:rFonts w:ascii="Times New Roman" w:eastAsia="Times New Roman" w:hAnsi="Times New Roman" w:cs="Times New Roman"/>
          <w:sz w:val="28"/>
          <w:szCs w:val="28"/>
          <w:lang w:eastAsia="ru-RU"/>
        </w:rPr>
        <w:t xml:space="preserve"> </w:t>
      </w:r>
      <w:r w:rsidRPr="00CE5EE4">
        <w:rPr>
          <w:rFonts w:ascii="Times New Roman" w:eastAsia="Times New Roman" w:hAnsi="Times New Roman" w:cs="Times New Roman"/>
          <w:spacing w:val="2"/>
          <w:sz w:val="28"/>
          <w:szCs w:val="28"/>
          <w:lang w:eastAsia="ru-RU"/>
        </w:rPr>
        <w:t>План мероприятий по улучшению условий и охраны труда и снижению уровней профессиональных рисков (</w:t>
      </w:r>
      <w:r w:rsidRPr="00CE5EE4">
        <w:rPr>
          <w:rFonts w:ascii="Times New Roman" w:eastAsia="Times New Roman" w:hAnsi="Times New Roman" w:cs="Times New Roman"/>
          <w:bCs/>
          <w:spacing w:val="2"/>
          <w:sz w:val="28"/>
          <w:szCs w:val="28"/>
          <w:lang w:eastAsia="ru-RU"/>
        </w:rPr>
        <w:t>Соглашение по охране труда</w:t>
      </w:r>
      <w:r w:rsidRPr="00CE5EE4">
        <w:rPr>
          <w:rFonts w:ascii="Times New Roman" w:eastAsia="Times New Roman" w:hAnsi="Times New Roman" w:cs="Times New Roman"/>
          <w:spacing w:val="2"/>
          <w:sz w:val="28"/>
          <w:szCs w:val="28"/>
          <w:lang w:eastAsia="ru-RU"/>
        </w:rPr>
        <w:t xml:space="preserve">) </w:t>
      </w:r>
      <w:r w:rsidR="00383C04">
        <w:rPr>
          <w:rFonts w:ascii="Times New Roman" w:eastAsia="Times New Roman" w:hAnsi="Times New Roman" w:cs="Times New Roman"/>
          <w:spacing w:val="2"/>
          <w:sz w:val="28"/>
          <w:szCs w:val="28"/>
          <w:lang w:eastAsia="ru-RU"/>
        </w:rPr>
        <w:t xml:space="preserve"> </w:t>
      </w:r>
    </w:p>
    <w:p w14:paraId="2F2304CC" w14:textId="71BFEA7F" w:rsidR="001B5B3A" w:rsidRPr="00CE5EE4" w:rsidRDefault="00383C04" w:rsidP="001B5B3A">
      <w:pPr>
        <w:shd w:val="clear" w:color="auto" w:fill="FFFFFF"/>
        <w:tabs>
          <w:tab w:val="left" w:pos="1365"/>
        </w:tabs>
        <w:spacing w:after="0" w:line="240" w:lineRule="auto"/>
        <w:ind w:left="284" w:hanging="14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B5B3A">
        <w:rPr>
          <w:rFonts w:ascii="Times New Roman" w:eastAsia="Times New Roman" w:hAnsi="Times New Roman" w:cs="Times New Roman"/>
          <w:sz w:val="28"/>
          <w:szCs w:val="28"/>
          <w:lang w:eastAsia="ru-RU"/>
        </w:rPr>
        <w:t xml:space="preserve">. </w:t>
      </w:r>
      <w:r w:rsidR="001B5B3A" w:rsidRPr="00CE5EE4">
        <w:rPr>
          <w:rFonts w:ascii="Times New Roman" w:eastAsia="Times New Roman" w:hAnsi="Times New Roman" w:cs="Times New Roman"/>
          <w:sz w:val="28"/>
          <w:szCs w:val="28"/>
          <w:lang w:eastAsia="ru-RU"/>
        </w:rPr>
        <w:t>Перечень профессий и должностей, кот</w:t>
      </w:r>
      <w:r w:rsidR="00D42D38">
        <w:rPr>
          <w:rFonts w:ascii="Times New Roman" w:eastAsia="Times New Roman" w:hAnsi="Times New Roman" w:cs="Times New Roman"/>
          <w:sz w:val="28"/>
          <w:szCs w:val="28"/>
          <w:lang w:eastAsia="ru-RU"/>
        </w:rPr>
        <w:t>орым выдаются смывающие и</w:t>
      </w:r>
      <w:proofErr w:type="gramStart"/>
      <w:r w:rsidR="00D42D38">
        <w:rPr>
          <w:rFonts w:ascii="Times New Roman" w:eastAsia="Times New Roman" w:hAnsi="Times New Roman" w:cs="Times New Roman"/>
          <w:sz w:val="28"/>
          <w:szCs w:val="28"/>
          <w:lang w:eastAsia="ru-RU"/>
        </w:rPr>
        <w:t xml:space="preserve">   </w:t>
      </w:r>
      <w:r w:rsidR="001B5B3A">
        <w:rPr>
          <w:rFonts w:ascii="Times New Roman" w:eastAsia="Times New Roman" w:hAnsi="Times New Roman" w:cs="Times New Roman"/>
          <w:sz w:val="28"/>
          <w:szCs w:val="28"/>
          <w:lang w:eastAsia="ru-RU"/>
        </w:rPr>
        <w:t>(</w:t>
      </w:r>
      <w:proofErr w:type="gramEnd"/>
      <w:r w:rsidR="001B5B3A">
        <w:rPr>
          <w:rFonts w:ascii="Times New Roman" w:eastAsia="Times New Roman" w:hAnsi="Times New Roman" w:cs="Times New Roman"/>
          <w:sz w:val="28"/>
          <w:szCs w:val="28"/>
          <w:lang w:eastAsia="ru-RU"/>
        </w:rPr>
        <w:t>или)</w:t>
      </w:r>
      <w:r w:rsidR="001B5B3A" w:rsidRPr="00CE5EE4">
        <w:rPr>
          <w:rFonts w:ascii="Times New Roman" w:eastAsia="Times New Roman" w:hAnsi="Times New Roman" w:cs="Times New Roman"/>
          <w:sz w:val="28"/>
          <w:szCs w:val="28"/>
          <w:lang w:eastAsia="ru-RU"/>
        </w:rPr>
        <w:t>обезвреживающие средства.</w:t>
      </w:r>
    </w:p>
    <w:p w14:paraId="479C2A6C" w14:textId="4786E59F" w:rsidR="00BA71FE" w:rsidRDefault="00383C04" w:rsidP="00BA71FE">
      <w:pPr>
        <w:spacing w:after="0" w:line="240" w:lineRule="auto"/>
        <w:ind w:left="284" w:hanging="14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B5B3A">
        <w:rPr>
          <w:rFonts w:ascii="Times New Roman" w:eastAsia="Times New Roman" w:hAnsi="Times New Roman" w:cs="Times New Roman"/>
          <w:sz w:val="28"/>
          <w:szCs w:val="28"/>
          <w:lang w:eastAsia="ru-RU"/>
        </w:rPr>
        <w:t xml:space="preserve">. </w:t>
      </w:r>
      <w:r w:rsidR="00EA730F" w:rsidRPr="00CE5EE4">
        <w:rPr>
          <w:rFonts w:ascii="Times New Roman" w:eastAsia="Times New Roman" w:hAnsi="Times New Roman" w:cs="Times New Roman"/>
          <w:sz w:val="28"/>
          <w:szCs w:val="28"/>
          <w:lang w:eastAsia="ru-RU"/>
        </w:rPr>
        <w:t>Перечень должностей, которым устанавливается дополнительный отпуск за ненормированный рабочий день.</w:t>
      </w:r>
    </w:p>
    <w:p w14:paraId="42050766" w14:textId="219A14F7" w:rsidR="00EA730F" w:rsidRPr="00CE5EE4" w:rsidRDefault="00EA730F" w:rsidP="00BA71FE">
      <w:pPr>
        <w:spacing w:after="0" w:line="240" w:lineRule="auto"/>
        <w:ind w:left="426" w:hanging="141"/>
        <w:jc w:val="both"/>
        <w:rPr>
          <w:rFonts w:ascii="Times New Roman" w:eastAsia="Times New Roman" w:hAnsi="Times New Roman" w:cs="Times New Roman"/>
          <w:sz w:val="28"/>
          <w:szCs w:val="28"/>
          <w:lang w:eastAsia="ru-RU"/>
        </w:rPr>
      </w:pPr>
    </w:p>
    <w:p w14:paraId="55F9B41D" w14:textId="08E2CB80"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p>
    <w:p w14:paraId="677F9121" w14:textId="78FFB274" w:rsidR="00EA730F" w:rsidRPr="00CE5EE4" w:rsidRDefault="00BA71FE" w:rsidP="00EA730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23EF7B9A" w14:textId="77777777" w:rsidR="00EA730F" w:rsidRPr="00CE5EE4" w:rsidRDefault="00EA730F" w:rsidP="00EA730F">
      <w:pPr>
        <w:spacing w:after="0" w:line="240" w:lineRule="auto"/>
        <w:ind w:firstLine="708"/>
        <w:jc w:val="both"/>
        <w:rPr>
          <w:rFonts w:ascii="Times New Roman" w:eastAsia="Times New Roman" w:hAnsi="Times New Roman" w:cs="Times New Roman"/>
          <w:sz w:val="28"/>
          <w:szCs w:val="28"/>
          <w:lang w:eastAsia="ru-RU"/>
        </w:rPr>
      </w:pPr>
    </w:p>
    <w:p w14:paraId="356589E7"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13683D49"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2103CF3F"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2A32606E"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69AA2CCE"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4085DAAA"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6A2280F3"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48B9D846"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1CAAC1C9"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5DD8F304"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66EFC6BA"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17A7CB74"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1B34DA9D"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55B378B9"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612B3A2E"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5263E2E8"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5D04C335"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1AC1BBCC"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154E3809"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74C86A36" w14:textId="77777777" w:rsidR="001668BD" w:rsidRPr="00CE5EE4" w:rsidRDefault="001668BD" w:rsidP="00EA730F">
      <w:pPr>
        <w:spacing w:after="0" w:line="240" w:lineRule="auto"/>
        <w:ind w:firstLine="708"/>
        <w:jc w:val="center"/>
        <w:rPr>
          <w:rFonts w:ascii="Times New Roman" w:eastAsia="Times New Roman" w:hAnsi="Times New Roman" w:cs="Times New Roman"/>
          <w:b/>
          <w:sz w:val="28"/>
          <w:szCs w:val="28"/>
          <w:lang w:eastAsia="ru-RU"/>
        </w:rPr>
      </w:pPr>
    </w:p>
    <w:p w14:paraId="3B047F03" w14:textId="77777777" w:rsidR="00382559" w:rsidRPr="00CE5EE4" w:rsidRDefault="00382559" w:rsidP="00EA730F">
      <w:pPr>
        <w:spacing w:after="0" w:line="240" w:lineRule="auto"/>
        <w:ind w:firstLine="708"/>
        <w:jc w:val="center"/>
        <w:rPr>
          <w:rFonts w:ascii="Times New Roman" w:eastAsia="Times New Roman" w:hAnsi="Times New Roman" w:cs="Times New Roman"/>
          <w:b/>
          <w:sz w:val="28"/>
          <w:szCs w:val="28"/>
          <w:lang w:eastAsia="ru-RU"/>
        </w:rPr>
      </w:pPr>
    </w:p>
    <w:p w14:paraId="4F4A89A5" w14:textId="77777777" w:rsidR="00382559" w:rsidRPr="00CE5EE4" w:rsidRDefault="00382559" w:rsidP="00EA730F">
      <w:pPr>
        <w:spacing w:after="0" w:line="240" w:lineRule="auto"/>
        <w:ind w:firstLine="708"/>
        <w:jc w:val="center"/>
        <w:rPr>
          <w:rFonts w:ascii="Times New Roman" w:eastAsia="Times New Roman" w:hAnsi="Times New Roman" w:cs="Times New Roman"/>
          <w:b/>
          <w:sz w:val="28"/>
          <w:szCs w:val="28"/>
          <w:lang w:eastAsia="ru-RU"/>
        </w:rPr>
      </w:pPr>
    </w:p>
    <w:p w14:paraId="0B5C21AF" w14:textId="77777777" w:rsidR="00382559" w:rsidRPr="00CE5EE4" w:rsidRDefault="00382559" w:rsidP="00EA730F">
      <w:pPr>
        <w:spacing w:after="0" w:line="240" w:lineRule="auto"/>
        <w:ind w:firstLine="708"/>
        <w:jc w:val="center"/>
        <w:rPr>
          <w:rFonts w:ascii="Times New Roman" w:eastAsia="Times New Roman" w:hAnsi="Times New Roman" w:cs="Times New Roman"/>
          <w:b/>
          <w:sz w:val="28"/>
          <w:szCs w:val="28"/>
          <w:lang w:eastAsia="ru-RU"/>
        </w:rPr>
      </w:pPr>
    </w:p>
    <w:p w14:paraId="1006B18C" w14:textId="6CC7BB55" w:rsidR="00EA730F" w:rsidRPr="00CE5EE4" w:rsidRDefault="0004509A" w:rsidP="00EA730F">
      <w:pPr>
        <w:spacing w:after="0" w:line="240" w:lineRule="auto"/>
        <w:ind w:firstLine="708"/>
        <w:jc w:val="center"/>
        <w:rPr>
          <w:rFonts w:ascii="Times New Roman" w:eastAsia="Calibri"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14:paraId="6BD5F45D" w14:textId="77777777" w:rsidR="00EA730F" w:rsidRPr="00CE5EE4" w:rsidRDefault="00EA730F" w:rsidP="00EA730F">
      <w:pPr>
        <w:spacing w:after="0" w:line="240" w:lineRule="auto"/>
        <w:ind w:firstLine="708"/>
        <w:jc w:val="center"/>
        <w:rPr>
          <w:rFonts w:ascii="Times New Roman" w:eastAsia="Calibri" w:hAnsi="Times New Roman" w:cs="Times New Roman"/>
          <w:sz w:val="28"/>
          <w:szCs w:val="28"/>
          <w:lang w:eastAsia="ru-RU"/>
        </w:rPr>
      </w:pPr>
    </w:p>
    <w:p w14:paraId="60A4A80C" w14:textId="77777777" w:rsidR="00493407" w:rsidRPr="00CE5EE4" w:rsidRDefault="00493407" w:rsidP="00EA730F">
      <w:pPr>
        <w:spacing w:after="0" w:line="240" w:lineRule="auto"/>
        <w:rPr>
          <w:rFonts w:ascii="Times New Roman" w:eastAsia="Times New Roman" w:hAnsi="Times New Roman" w:cs="Times New Roman"/>
          <w:sz w:val="24"/>
          <w:szCs w:val="24"/>
          <w:lang w:eastAsia="ru-RU"/>
        </w:rPr>
      </w:pPr>
    </w:p>
    <w:p w14:paraId="27CFB073" w14:textId="77777777" w:rsidR="00493407" w:rsidRPr="00CE5EE4" w:rsidRDefault="00493407" w:rsidP="00493407">
      <w:pPr>
        <w:rPr>
          <w:rFonts w:ascii="Times New Roman" w:eastAsia="Times New Roman" w:hAnsi="Times New Roman" w:cs="Times New Roman"/>
          <w:sz w:val="24"/>
          <w:szCs w:val="24"/>
          <w:lang w:eastAsia="ru-RU"/>
        </w:rPr>
      </w:pPr>
    </w:p>
    <w:p w14:paraId="384DE0AE" w14:textId="7817B2C7" w:rsidR="00493407" w:rsidRPr="00CE5EE4" w:rsidRDefault="0004509A" w:rsidP="0049340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1EB14868" w14:textId="77777777" w:rsidR="00493407" w:rsidRPr="00CE5EE4" w:rsidRDefault="00493407" w:rsidP="00493407">
      <w:pPr>
        <w:rPr>
          <w:rFonts w:ascii="Times New Roman" w:eastAsia="Times New Roman" w:hAnsi="Times New Roman" w:cs="Times New Roman"/>
          <w:sz w:val="24"/>
          <w:szCs w:val="24"/>
          <w:lang w:eastAsia="ru-RU"/>
        </w:rPr>
      </w:pPr>
    </w:p>
    <w:p w14:paraId="1233856A" w14:textId="77777777" w:rsidR="00EA730F" w:rsidRPr="00CE5EE4" w:rsidRDefault="00EA730F" w:rsidP="00493407">
      <w:pPr>
        <w:rPr>
          <w:rFonts w:ascii="Times New Roman" w:eastAsia="Times New Roman" w:hAnsi="Times New Roman" w:cs="Times New Roman"/>
          <w:sz w:val="24"/>
          <w:szCs w:val="24"/>
          <w:lang w:eastAsia="ru-RU"/>
        </w:rPr>
        <w:sectPr w:rsidR="00EA730F" w:rsidRPr="00CE5EE4" w:rsidSect="00A9725B">
          <w:footerReference w:type="default" r:id="rId11"/>
          <w:pgSz w:w="11905" w:h="16836"/>
          <w:pgMar w:top="1134" w:right="706" w:bottom="1134" w:left="1639" w:header="0" w:footer="0" w:gutter="0"/>
          <w:cols w:space="720"/>
          <w:titlePg/>
          <w:docGrid w:linePitch="299"/>
        </w:sectPr>
      </w:pPr>
    </w:p>
    <w:p w14:paraId="27ADB2F8" w14:textId="54349000" w:rsidR="00E63C64" w:rsidRDefault="0004509A" w:rsidP="00383C04">
      <w:pPr>
        <w:widowControl w:val="0"/>
        <w:spacing w:after="0" w:line="240" w:lineRule="auto"/>
        <w:ind w:right="-20"/>
        <w:rPr>
          <w:rFonts w:ascii="CTYMO+TimesNewRomanPSMT" w:eastAsia="CTYMO+TimesNewRomanPSMT" w:hAnsi="CTYMO+TimesNewRomanPSMT" w:cs="CTYMO+TimesNewRomanPSMT"/>
          <w:b/>
          <w:sz w:val="28"/>
          <w:szCs w:val="28"/>
          <w:lang w:eastAsia="ru-RU"/>
        </w:rPr>
      </w:pPr>
      <w:r w:rsidRPr="00AB2C75">
        <w:rPr>
          <w:rFonts w:ascii="CTYMO+TimesNewRomanPSMT" w:eastAsia="CTYMO+TimesNewRomanPSMT" w:hAnsi="CTYMO+TimesNewRomanPSMT" w:cs="CTYMO+TimesNewRomanPSMT"/>
          <w:b/>
          <w:sz w:val="28"/>
          <w:szCs w:val="28"/>
          <w:lang w:eastAsia="ru-RU"/>
        </w:rPr>
        <w:t xml:space="preserve">                                                                                               </w:t>
      </w:r>
      <w:r w:rsidR="00AB2C75">
        <w:rPr>
          <w:rFonts w:ascii="CTYMO+TimesNewRomanPSMT" w:eastAsia="CTYMO+TimesNewRomanPSMT" w:hAnsi="CTYMO+TimesNewRomanPSMT" w:cs="CTYMO+TimesNewRomanPSMT"/>
          <w:b/>
          <w:sz w:val="28"/>
          <w:szCs w:val="28"/>
          <w:lang w:eastAsia="ru-RU"/>
        </w:rPr>
        <w:t xml:space="preserve">      </w:t>
      </w:r>
      <w:r w:rsidRPr="00AB2C75">
        <w:rPr>
          <w:rFonts w:ascii="CTYMO+TimesNewRomanPSMT" w:eastAsia="CTYMO+TimesNewRomanPSMT" w:hAnsi="CTYMO+TimesNewRomanPSMT" w:cs="CTYMO+TimesNewRomanPSMT"/>
          <w:b/>
          <w:sz w:val="28"/>
          <w:szCs w:val="28"/>
          <w:lang w:eastAsia="ru-RU"/>
        </w:rPr>
        <w:t xml:space="preserve"> Приложение 1</w:t>
      </w:r>
    </w:p>
    <w:p w14:paraId="7F852AF6" w14:textId="77777777" w:rsidR="00383C04" w:rsidRPr="00383C04" w:rsidRDefault="00383C04" w:rsidP="00383C04">
      <w:pPr>
        <w:widowControl w:val="0"/>
        <w:spacing w:after="0" w:line="240" w:lineRule="auto"/>
        <w:ind w:right="-20"/>
        <w:rPr>
          <w:rFonts w:ascii="CTYMO+TimesNewRomanPSMT" w:eastAsia="CTYMO+TimesNewRomanPSMT" w:hAnsi="CTYMO+TimesNewRomanPSMT" w:cs="CTYMO+TimesNewRomanPSMT"/>
          <w:b/>
          <w:sz w:val="28"/>
          <w:szCs w:val="28"/>
          <w:lang w:eastAsia="ru-RU"/>
        </w:rPr>
      </w:pPr>
    </w:p>
    <w:p w14:paraId="7F5BA2B0" w14:textId="7D8D100D" w:rsidR="00EA730F" w:rsidRPr="00CE5EE4" w:rsidRDefault="00EA730F" w:rsidP="00EA730F">
      <w:pPr>
        <w:spacing w:after="0" w:line="240" w:lineRule="auto"/>
        <w:jc w:val="center"/>
        <w:rPr>
          <w:rFonts w:ascii="Times New Roman" w:eastAsia="Calibri" w:hAnsi="Times New Roman" w:cs="Times New Roman"/>
          <w:b/>
          <w:sz w:val="28"/>
          <w:szCs w:val="28"/>
          <w:lang w:eastAsia="ru-RU"/>
        </w:rPr>
      </w:pPr>
      <w:r w:rsidRPr="00CE5EE4">
        <w:rPr>
          <w:rFonts w:ascii="Times New Roman" w:eastAsia="Calibri" w:hAnsi="Times New Roman" w:cs="Times New Roman"/>
          <w:b/>
          <w:sz w:val="28"/>
          <w:szCs w:val="28"/>
          <w:lang w:eastAsia="ru-RU"/>
        </w:rPr>
        <w:t xml:space="preserve">СПРАВОЧНАЯ ИНФОРМАЦИЯ И ПРИМЕРНЫЕ ДОКУМЕНТЫ </w:t>
      </w:r>
    </w:p>
    <w:p w14:paraId="797D289A" w14:textId="77777777" w:rsidR="00EA730F" w:rsidRPr="00CE5EE4" w:rsidRDefault="00EA730F" w:rsidP="00EA730F">
      <w:pPr>
        <w:spacing w:after="0" w:line="240" w:lineRule="auto"/>
        <w:jc w:val="center"/>
        <w:rPr>
          <w:rFonts w:ascii="Times New Roman" w:eastAsia="Times New Roman" w:hAnsi="Times New Roman" w:cs="Times New Roman"/>
          <w:spacing w:val="2"/>
          <w:sz w:val="28"/>
          <w:szCs w:val="28"/>
          <w:u w:val="single"/>
          <w:lang w:eastAsia="ru-RU"/>
        </w:rPr>
      </w:pPr>
      <w:r w:rsidRPr="00CE5EE4">
        <w:rPr>
          <w:rFonts w:ascii="Times New Roman" w:eastAsia="Calibri" w:hAnsi="Times New Roman" w:cs="Times New Roman"/>
          <w:b/>
          <w:sz w:val="28"/>
          <w:szCs w:val="28"/>
          <w:lang w:eastAsia="ru-RU"/>
        </w:rPr>
        <w:t>ПО ОХРАНЕ ТРУДА</w:t>
      </w:r>
      <w:r w:rsidRPr="00CE5EE4">
        <w:rPr>
          <w:rFonts w:ascii="Times New Roman" w:eastAsia="Times New Roman" w:hAnsi="Times New Roman" w:cs="Times New Roman"/>
          <w:spacing w:val="2"/>
          <w:sz w:val="28"/>
          <w:szCs w:val="28"/>
          <w:u w:val="single"/>
          <w:lang w:eastAsia="ru-RU"/>
        </w:rPr>
        <w:t xml:space="preserve"> </w:t>
      </w:r>
    </w:p>
    <w:p w14:paraId="518BA716" w14:textId="77777777" w:rsidR="00EA730F" w:rsidRPr="00CE5EE4" w:rsidRDefault="00EA730F" w:rsidP="00EA730F">
      <w:pPr>
        <w:shd w:val="clear" w:color="auto" w:fill="FFFFFF"/>
        <w:spacing w:after="0" w:line="240" w:lineRule="auto"/>
        <w:jc w:val="right"/>
        <w:rPr>
          <w:rFonts w:ascii="Times New Roman" w:eastAsia="Times New Roman" w:hAnsi="Times New Roman" w:cs="Times New Roman"/>
          <w:spacing w:val="2"/>
          <w:sz w:val="28"/>
          <w:szCs w:val="28"/>
          <w:u w:val="single"/>
          <w:lang w:eastAsia="ru-RU"/>
        </w:rPr>
      </w:pPr>
    </w:p>
    <w:p w14:paraId="6436EA35" w14:textId="77777777" w:rsidR="00EA730F" w:rsidRPr="00CE5EE4" w:rsidRDefault="00EA730F" w:rsidP="00EA730F">
      <w:pPr>
        <w:shd w:val="clear" w:color="auto" w:fill="FFFFFF"/>
        <w:spacing w:after="0" w:line="240" w:lineRule="auto"/>
        <w:rPr>
          <w:rFonts w:ascii="Times New Roman" w:eastAsia="Times New Roman" w:hAnsi="Times New Roman" w:cs="Times New Roman"/>
          <w:b/>
          <w:spacing w:val="2"/>
          <w:sz w:val="28"/>
          <w:szCs w:val="28"/>
          <w:lang w:eastAsia="ru-RU"/>
        </w:rPr>
      </w:pPr>
    </w:p>
    <w:p w14:paraId="0C93CEC2" w14:textId="0B1F20DD" w:rsidR="00E05E38" w:rsidRPr="001E6C62" w:rsidRDefault="00E05E38" w:rsidP="00E05E38">
      <w:pPr>
        <w:widowControl w:val="0"/>
        <w:tabs>
          <w:tab w:val="left" w:pos="1701"/>
        </w:tabs>
        <w:spacing w:after="0" w:line="326" w:lineRule="exact"/>
        <w:ind w:left="-284" w:right="283"/>
        <w:rPr>
          <w:rFonts w:ascii="Times New Roman" w:eastAsia="Times New Roman" w:hAnsi="Times New Roman" w:cs="Times New Roman"/>
          <w:bCs/>
          <w:color w:val="000000"/>
          <w:sz w:val="24"/>
          <w:szCs w:val="24"/>
        </w:rPr>
      </w:pPr>
      <w:proofErr w:type="gramStart"/>
      <w:r w:rsidRPr="001E6C62">
        <w:rPr>
          <w:rFonts w:ascii="Times New Roman" w:eastAsia="Times New Roman" w:hAnsi="Times New Roman" w:cs="Times New Roman"/>
          <w:b/>
          <w:bCs/>
          <w:color w:val="000000"/>
          <w:sz w:val="24"/>
          <w:szCs w:val="24"/>
        </w:rPr>
        <w:t>СОГЛАСОВАНО:</w:t>
      </w:r>
      <w:r w:rsidRPr="001E6C62">
        <w:rPr>
          <w:rFonts w:ascii="Times New Roman" w:eastAsia="Times New Roman" w:hAnsi="Times New Roman" w:cs="Times New Roman"/>
          <w:bCs/>
          <w:color w:val="000000"/>
          <w:sz w:val="24"/>
          <w:szCs w:val="24"/>
        </w:rPr>
        <w:t xml:space="preserve">   </w:t>
      </w:r>
      <w:proofErr w:type="gramEnd"/>
      <w:r w:rsidRPr="001E6C62">
        <w:rPr>
          <w:rFonts w:ascii="Times New Roman" w:eastAsia="Times New Roman" w:hAnsi="Times New Roman" w:cs="Times New Roman"/>
          <w:bCs/>
          <w:color w:val="000000"/>
          <w:sz w:val="24"/>
          <w:szCs w:val="24"/>
        </w:rPr>
        <w:t xml:space="preserve">                                        </w:t>
      </w:r>
      <w:r w:rsidR="001E6C62">
        <w:rPr>
          <w:rFonts w:ascii="Times New Roman" w:eastAsia="Times New Roman" w:hAnsi="Times New Roman" w:cs="Times New Roman"/>
          <w:bCs/>
          <w:color w:val="000000"/>
          <w:sz w:val="24"/>
          <w:szCs w:val="24"/>
        </w:rPr>
        <w:t xml:space="preserve">           </w:t>
      </w:r>
      <w:r w:rsidRPr="001E6C62">
        <w:rPr>
          <w:rFonts w:ascii="Times New Roman" w:eastAsia="Times New Roman" w:hAnsi="Times New Roman" w:cs="Times New Roman"/>
          <w:b/>
          <w:bCs/>
          <w:color w:val="000000"/>
          <w:sz w:val="24"/>
          <w:szCs w:val="24"/>
        </w:rPr>
        <w:t>УТВЕРЖДЕНО:</w:t>
      </w:r>
    </w:p>
    <w:p w14:paraId="1D6FA2EC" w14:textId="5FD0A165" w:rsidR="00E05E38" w:rsidRPr="001E6C62" w:rsidRDefault="00E05E38" w:rsidP="00E05E38">
      <w:pPr>
        <w:widowControl w:val="0"/>
        <w:tabs>
          <w:tab w:val="left" w:pos="1701"/>
        </w:tabs>
        <w:spacing w:after="0" w:line="326" w:lineRule="exact"/>
        <w:ind w:left="-284" w:right="283"/>
        <w:rPr>
          <w:rFonts w:ascii="Times New Roman" w:eastAsia="Times New Roman" w:hAnsi="Times New Roman" w:cs="Times New Roman"/>
          <w:bCs/>
          <w:color w:val="000000"/>
          <w:sz w:val="24"/>
          <w:szCs w:val="24"/>
        </w:rPr>
      </w:pPr>
      <w:r w:rsidRPr="001E6C62">
        <w:rPr>
          <w:rFonts w:ascii="Times New Roman" w:eastAsia="Times New Roman" w:hAnsi="Times New Roman" w:cs="Times New Roman"/>
          <w:bCs/>
          <w:color w:val="000000"/>
          <w:sz w:val="24"/>
          <w:szCs w:val="24"/>
        </w:rPr>
        <w:t xml:space="preserve">Председатель профсоюзного комитета          </w:t>
      </w:r>
      <w:r w:rsidR="001E6C62">
        <w:rPr>
          <w:rFonts w:ascii="Times New Roman" w:eastAsia="Times New Roman" w:hAnsi="Times New Roman" w:cs="Times New Roman"/>
          <w:bCs/>
          <w:color w:val="000000"/>
          <w:sz w:val="24"/>
          <w:szCs w:val="24"/>
        </w:rPr>
        <w:t xml:space="preserve">            </w:t>
      </w:r>
      <w:r w:rsidRPr="001E6C62">
        <w:rPr>
          <w:rFonts w:ascii="Times New Roman" w:eastAsia="Times New Roman" w:hAnsi="Times New Roman" w:cs="Times New Roman"/>
          <w:bCs/>
          <w:color w:val="000000"/>
          <w:sz w:val="24"/>
          <w:szCs w:val="24"/>
        </w:rPr>
        <w:t xml:space="preserve">приказом по МБОУ «Лицей № </w:t>
      </w:r>
      <w:proofErr w:type="gramStart"/>
      <w:r w:rsidRPr="001E6C62">
        <w:rPr>
          <w:rFonts w:ascii="Times New Roman" w:eastAsia="Times New Roman" w:hAnsi="Times New Roman" w:cs="Times New Roman"/>
          <w:bCs/>
          <w:color w:val="000000"/>
          <w:sz w:val="24"/>
          <w:szCs w:val="24"/>
        </w:rPr>
        <w:t xml:space="preserve">7»  </w:t>
      </w:r>
      <w:r w:rsidR="001E6C62">
        <w:rPr>
          <w:rFonts w:ascii="Times New Roman" w:eastAsia="Times New Roman" w:hAnsi="Times New Roman" w:cs="Times New Roman"/>
          <w:bCs/>
          <w:color w:val="000000"/>
          <w:sz w:val="24"/>
          <w:szCs w:val="24"/>
        </w:rPr>
        <w:t xml:space="preserve"> </w:t>
      </w:r>
      <w:proofErr w:type="gramEnd"/>
      <w:r w:rsidR="001E6C62">
        <w:rPr>
          <w:rFonts w:ascii="Times New Roman" w:eastAsia="Times New Roman" w:hAnsi="Times New Roman" w:cs="Times New Roman"/>
          <w:bCs/>
          <w:color w:val="000000"/>
          <w:sz w:val="24"/>
          <w:szCs w:val="24"/>
        </w:rPr>
        <w:t xml:space="preserve">     </w:t>
      </w:r>
      <w:r w:rsidRPr="001E6C62">
        <w:rPr>
          <w:rFonts w:ascii="Times New Roman" w:eastAsia="Times New Roman" w:hAnsi="Times New Roman" w:cs="Times New Roman"/>
          <w:bCs/>
          <w:color w:val="000000"/>
          <w:sz w:val="24"/>
          <w:szCs w:val="24"/>
        </w:rPr>
        <w:t xml:space="preserve">МБОУ «Лицей №7»                                        </w:t>
      </w:r>
      <w:r w:rsidR="001E6C62">
        <w:rPr>
          <w:rFonts w:ascii="Times New Roman" w:eastAsia="Times New Roman" w:hAnsi="Times New Roman" w:cs="Times New Roman"/>
          <w:bCs/>
          <w:color w:val="000000"/>
          <w:sz w:val="24"/>
          <w:szCs w:val="24"/>
        </w:rPr>
        <w:t xml:space="preserve">             </w:t>
      </w:r>
      <w:r w:rsidRPr="001E6C62">
        <w:rPr>
          <w:rFonts w:ascii="Times New Roman" w:eastAsia="Times New Roman" w:hAnsi="Times New Roman" w:cs="Times New Roman"/>
          <w:bCs/>
          <w:color w:val="000000"/>
          <w:sz w:val="24"/>
          <w:szCs w:val="24"/>
        </w:rPr>
        <w:t xml:space="preserve">  от    26.12.2022 № 323        </w:t>
      </w:r>
    </w:p>
    <w:p w14:paraId="29C3E380" w14:textId="5ECA0549" w:rsidR="00EA730F" w:rsidRPr="001E6C62" w:rsidRDefault="00E05E38" w:rsidP="00E05E38">
      <w:pPr>
        <w:shd w:val="clear" w:color="auto" w:fill="FFFFFF"/>
        <w:spacing w:after="0" w:line="240" w:lineRule="auto"/>
        <w:rPr>
          <w:rFonts w:ascii="Times New Roman" w:eastAsia="Times New Roman" w:hAnsi="Times New Roman" w:cs="Times New Roman"/>
          <w:b/>
          <w:spacing w:val="2"/>
          <w:sz w:val="24"/>
          <w:szCs w:val="24"/>
          <w:lang w:eastAsia="ru-RU"/>
        </w:rPr>
      </w:pPr>
      <w:r w:rsidRPr="001E6C62">
        <w:rPr>
          <w:rFonts w:ascii="Times New Roman" w:eastAsia="Times New Roman" w:hAnsi="Times New Roman" w:cs="Times New Roman"/>
          <w:bCs/>
          <w:color w:val="000000"/>
          <w:sz w:val="24"/>
          <w:szCs w:val="24"/>
        </w:rPr>
        <w:t xml:space="preserve">____________ Г.В.  Куликова                                   </w:t>
      </w:r>
    </w:p>
    <w:p w14:paraId="1FF9F9AE" w14:textId="77777777" w:rsidR="00E05E38" w:rsidRDefault="00E05E38" w:rsidP="00EA730F">
      <w:pPr>
        <w:shd w:val="clear" w:color="auto" w:fill="FFFFFF"/>
        <w:spacing w:after="0" w:line="240" w:lineRule="auto"/>
        <w:jc w:val="center"/>
        <w:rPr>
          <w:rFonts w:ascii="Times New Roman" w:eastAsia="Times New Roman" w:hAnsi="Times New Roman" w:cs="Times New Roman"/>
          <w:b/>
          <w:spacing w:val="2"/>
          <w:sz w:val="28"/>
          <w:szCs w:val="28"/>
          <w:lang w:eastAsia="ru-RU"/>
        </w:rPr>
      </w:pPr>
    </w:p>
    <w:p w14:paraId="5AFB5CB9" w14:textId="07399B4A" w:rsidR="00EA730F" w:rsidRPr="00CE5EE4" w:rsidRDefault="00EA730F" w:rsidP="00EA730F">
      <w:pPr>
        <w:shd w:val="clear" w:color="auto" w:fill="FFFFFF"/>
        <w:spacing w:after="0" w:line="240" w:lineRule="auto"/>
        <w:jc w:val="center"/>
        <w:rPr>
          <w:rFonts w:ascii="Times New Roman" w:eastAsia="Times New Roman" w:hAnsi="Times New Roman" w:cs="Times New Roman"/>
          <w:b/>
          <w:spacing w:val="2"/>
          <w:sz w:val="28"/>
          <w:szCs w:val="28"/>
          <w:lang w:eastAsia="ru-RU"/>
        </w:rPr>
      </w:pPr>
      <w:r w:rsidRPr="00CE5EE4">
        <w:rPr>
          <w:rFonts w:ascii="Times New Roman" w:eastAsia="Times New Roman" w:hAnsi="Times New Roman" w:cs="Times New Roman"/>
          <w:b/>
          <w:spacing w:val="2"/>
          <w:sz w:val="28"/>
          <w:szCs w:val="28"/>
          <w:lang w:eastAsia="ru-RU"/>
        </w:rPr>
        <w:t>ПЛАН</w:t>
      </w:r>
      <w:r w:rsidR="00E05E38">
        <w:rPr>
          <w:rFonts w:ascii="Times New Roman" w:eastAsia="Times New Roman" w:hAnsi="Times New Roman" w:cs="Times New Roman"/>
          <w:b/>
          <w:spacing w:val="2"/>
          <w:sz w:val="28"/>
          <w:szCs w:val="28"/>
          <w:lang w:eastAsia="ru-RU"/>
        </w:rPr>
        <w:t xml:space="preserve"> </w:t>
      </w:r>
    </w:p>
    <w:p w14:paraId="7820FA06" w14:textId="7BFAE012" w:rsidR="00EA730F" w:rsidRPr="00CE5EE4" w:rsidRDefault="00EA730F" w:rsidP="00EA730F">
      <w:pPr>
        <w:shd w:val="clear" w:color="auto" w:fill="FFFFFF"/>
        <w:spacing w:after="0" w:line="240" w:lineRule="auto"/>
        <w:jc w:val="center"/>
        <w:rPr>
          <w:rFonts w:ascii="Times New Roman" w:eastAsia="Times New Roman" w:hAnsi="Times New Roman" w:cs="Times New Roman"/>
          <w:b/>
          <w:spacing w:val="2"/>
          <w:sz w:val="28"/>
          <w:szCs w:val="28"/>
          <w:lang w:eastAsia="ru-RU"/>
        </w:rPr>
      </w:pPr>
      <w:r w:rsidRPr="00CE5EE4">
        <w:rPr>
          <w:rFonts w:ascii="Times New Roman" w:eastAsia="Times New Roman" w:hAnsi="Times New Roman" w:cs="Times New Roman"/>
          <w:b/>
          <w:spacing w:val="2"/>
          <w:sz w:val="28"/>
          <w:szCs w:val="28"/>
          <w:lang w:eastAsia="ru-RU"/>
        </w:rPr>
        <w:t>мероприятий по улучшению условий и охраны труда и снижению уровней профессиональных рисков (</w:t>
      </w:r>
      <w:r w:rsidRPr="00CE5EE4">
        <w:rPr>
          <w:rFonts w:ascii="Times New Roman" w:eastAsia="Times New Roman" w:hAnsi="Times New Roman" w:cs="Times New Roman"/>
          <w:b/>
          <w:bCs/>
          <w:spacing w:val="2"/>
          <w:sz w:val="28"/>
          <w:szCs w:val="28"/>
          <w:lang w:eastAsia="ru-RU"/>
        </w:rPr>
        <w:t xml:space="preserve">Соглашение администрации и профсоюзной организации учреждения по охране </w:t>
      </w:r>
      <w:proofErr w:type="gramStart"/>
      <w:r w:rsidRPr="00CE5EE4">
        <w:rPr>
          <w:rFonts w:ascii="Times New Roman" w:eastAsia="Times New Roman" w:hAnsi="Times New Roman" w:cs="Times New Roman"/>
          <w:b/>
          <w:bCs/>
          <w:spacing w:val="2"/>
          <w:sz w:val="28"/>
          <w:szCs w:val="28"/>
          <w:lang w:eastAsia="ru-RU"/>
        </w:rPr>
        <w:t>труда</w:t>
      </w:r>
      <w:r w:rsidRPr="00CE5EE4">
        <w:rPr>
          <w:rFonts w:ascii="Times New Roman" w:eastAsia="Times New Roman" w:hAnsi="Times New Roman" w:cs="Times New Roman"/>
          <w:b/>
          <w:spacing w:val="2"/>
          <w:sz w:val="28"/>
          <w:szCs w:val="28"/>
          <w:lang w:eastAsia="ru-RU"/>
        </w:rPr>
        <w:t xml:space="preserve">) </w:t>
      </w:r>
      <w:r w:rsidR="00383C04">
        <w:rPr>
          <w:rFonts w:ascii="Times New Roman" w:eastAsia="Times New Roman" w:hAnsi="Times New Roman" w:cs="Times New Roman"/>
          <w:b/>
          <w:spacing w:val="2"/>
          <w:sz w:val="28"/>
          <w:szCs w:val="28"/>
          <w:lang w:eastAsia="ru-RU"/>
        </w:rPr>
        <w:t xml:space="preserve"> </w:t>
      </w:r>
      <w:r w:rsidR="00D42D38">
        <w:rPr>
          <w:rFonts w:ascii="Times New Roman" w:eastAsia="Times New Roman" w:hAnsi="Times New Roman" w:cs="Times New Roman"/>
          <w:b/>
          <w:spacing w:val="2"/>
          <w:sz w:val="28"/>
          <w:szCs w:val="28"/>
          <w:lang w:eastAsia="ru-RU"/>
        </w:rPr>
        <w:t>на</w:t>
      </w:r>
      <w:proofErr w:type="gramEnd"/>
      <w:r w:rsidR="00D42D38">
        <w:rPr>
          <w:rFonts w:ascii="Times New Roman" w:eastAsia="Times New Roman" w:hAnsi="Times New Roman" w:cs="Times New Roman"/>
          <w:b/>
          <w:spacing w:val="2"/>
          <w:sz w:val="28"/>
          <w:szCs w:val="28"/>
          <w:lang w:eastAsia="ru-RU"/>
        </w:rPr>
        <w:t xml:space="preserve"> 2023 год</w:t>
      </w:r>
    </w:p>
    <w:p w14:paraId="2424A9B3" w14:textId="77777777" w:rsidR="00EA730F" w:rsidRPr="00CE5EE4" w:rsidRDefault="00EA730F" w:rsidP="00EA730F">
      <w:pPr>
        <w:shd w:val="clear" w:color="auto" w:fill="FFFFFF"/>
        <w:spacing w:after="0" w:line="240" w:lineRule="auto"/>
        <w:jc w:val="center"/>
        <w:rPr>
          <w:rFonts w:ascii="Times New Roman" w:eastAsia="Times New Roman" w:hAnsi="Times New Roman" w:cs="Times New Roman"/>
          <w:bCs/>
          <w:spacing w:val="2"/>
          <w:sz w:val="28"/>
          <w:szCs w:val="28"/>
          <w:lang w:eastAsia="ru-RU"/>
        </w:rPr>
      </w:pPr>
    </w:p>
    <w:tbl>
      <w:tblPr>
        <w:tblW w:w="5000" w:type="pct"/>
        <w:tblLook w:val="01E0" w:firstRow="1" w:lastRow="1" w:firstColumn="1" w:lastColumn="1" w:noHBand="0" w:noVBand="0"/>
      </w:tblPr>
      <w:tblGrid>
        <w:gridCol w:w="478"/>
        <w:gridCol w:w="1952"/>
        <w:gridCol w:w="1121"/>
        <w:gridCol w:w="1487"/>
        <w:gridCol w:w="1106"/>
        <w:gridCol w:w="1286"/>
        <w:gridCol w:w="1632"/>
      </w:tblGrid>
      <w:tr w:rsidR="00CE5EE4" w:rsidRPr="00CE5EE4" w14:paraId="2ACA1AF3" w14:textId="77777777" w:rsidTr="005C7C84">
        <w:trPr>
          <w:trHeight w:val="1175"/>
        </w:trPr>
        <w:tc>
          <w:tcPr>
            <w:tcW w:w="190" w:type="pct"/>
            <w:vMerge w:val="restart"/>
            <w:tcBorders>
              <w:top w:val="single" w:sz="4" w:space="0" w:color="auto"/>
              <w:left w:val="single" w:sz="4" w:space="0" w:color="auto"/>
              <w:bottom w:val="single" w:sz="4" w:space="0" w:color="auto"/>
              <w:right w:val="single" w:sz="4" w:space="0" w:color="auto"/>
            </w:tcBorders>
            <w:hideMark/>
          </w:tcPr>
          <w:p w14:paraId="2D8EF2B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w:t>
            </w:r>
          </w:p>
          <w:p w14:paraId="6001791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п/п</w:t>
            </w:r>
          </w:p>
        </w:tc>
        <w:tc>
          <w:tcPr>
            <w:tcW w:w="1454" w:type="pct"/>
            <w:vMerge w:val="restart"/>
            <w:tcBorders>
              <w:top w:val="single" w:sz="4" w:space="0" w:color="auto"/>
              <w:left w:val="single" w:sz="4" w:space="0" w:color="auto"/>
              <w:bottom w:val="single" w:sz="4" w:space="0" w:color="auto"/>
              <w:right w:val="single" w:sz="4" w:space="0" w:color="auto"/>
            </w:tcBorders>
            <w:hideMark/>
          </w:tcPr>
          <w:p w14:paraId="339067A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Содержание мероприятий</w:t>
            </w:r>
          </w:p>
        </w:tc>
        <w:tc>
          <w:tcPr>
            <w:tcW w:w="520" w:type="pct"/>
            <w:vMerge w:val="restart"/>
            <w:tcBorders>
              <w:top w:val="single" w:sz="4" w:space="0" w:color="auto"/>
              <w:left w:val="single" w:sz="4" w:space="0" w:color="auto"/>
              <w:bottom w:val="single" w:sz="4" w:space="0" w:color="auto"/>
              <w:right w:val="single" w:sz="4" w:space="0" w:color="auto"/>
            </w:tcBorders>
            <w:hideMark/>
          </w:tcPr>
          <w:p w14:paraId="45E5B09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Единица</w:t>
            </w:r>
          </w:p>
          <w:p w14:paraId="17B43D7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учета</w:t>
            </w:r>
          </w:p>
        </w:tc>
        <w:tc>
          <w:tcPr>
            <w:tcW w:w="473" w:type="pct"/>
            <w:vMerge w:val="restart"/>
            <w:tcBorders>
              <w:top w:val="single" w:sz="4" w:space="0" w:color="auto"/>
              <w:left w:val="single" w:sz="4" w:space="0" w:color="auto"/>
              <w:bottom w:val="single" w:sz="4" w:space="0" w:color="auto"/>
              <w:right w:val="single" w:sz="4" w:space="0" w:color="auto"/>
            </w:tcBorders>
          </w:tcPr>
          <w:p w14:paraId="78A5CE7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p w14:paraId="0BEDE6AD" w14:textId="77777777" w:rsidR="00EA730F" w:rsidRPr="00CE5EE4" w:rsidRDefault="00EA730F" w:rsidP="00EA730F">
            <w:pPr>
              <w:shd w:val="clear" w:color="auto" w:fill="FFFFFF"/>
              <w:spacing w:after="0" w:line="240" w:lineRule="auto"/>
              <w:jc w:val="both"/>
              <w:rPr>
                <w:rFonts w:ascii="Times New Roman" w:eastAsia="Times New Roman" w:hAnsi="Times New Roman" w:cs="Times New Roman"/>
                <w:spacing w:val="2"/>
                <w:sz w:val="24"/>
                <w:szCs w:val="24"/>
                <w:lang w:eastAsia="ru-RU"/>
              </w:rPr>
            </w:pPr>
            <w:proofErr w:type="gramStart"/>
            <w:r w:rsidRPr="00CE5EE4">
              <w:rPr>
                <w:rFonts w:ascii="Times New Roman" w:eastAsia="Times New Roman" w:hAnsi="Times New Roman" w:cs="Times New Roman"/>
                <w:spacing w:val="2"/>
                <w:sz w:val="24"/>
                <w:szCs w:val="24"/>
                <w:lang w:eastAsia="ru-RU"/>
              </w:rPr>
              <w:t>Коли-</w:t>
            </w:r>
            <w:proofErr w:type="spellStart"/>
            <w:r w:rsidRPr="00CE5EE4">
              <w:rPr>
                <w:rFonts w:ascii="Times New Roman" w:eastAsia="Times New Roman" w:hAnsi="Times New Roman" w:cs="Times New Roman"/>
                <w:spacing w:val="2"/>
                <w:sz w:val="24"/>
                <w:szCs w:val="24"/>
                <w:lang w:eastAsia="ru-RU"/>
              </w:rPr>
              <w:t>чество</w:t>
            </w:r>
            <w:proofErr w:type="spellEnd"/>
            <w:proofErr w:type="gramEnd"/>
          </w:p>
        </w:tc>
        <w:tc>
          <w:tcPr>
            <w:tcW w:w="1040" w:type="pct"/>
            <w:vMerge w:val="restart"/>
            <w:tcBorders>
              <w:top w:val="single" w:sz="4" w:space="0" w:color="auto"/>
              <w:left w:val="single" w:sz="4" w:space="0" w:color="auto"/>
              <w:bottom w:val="single" w:sz="4" w:space="0" w:color="auto"/>
              <w:right w:val="single" w:sz="4" w:space="0" w:color="auto"/>
            </w:tcBorders>
            <w:hideMark/>
          </w:tcPr>
          <w:p w14:paraId="40B726A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Стоимость </w:t>
            </w:r>
          </w:p>
          <w:p w14:paraId="4D53C50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работ </w:t>
            </w:r>
          </w:p>
          <w:p w14:paraId="21BA023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тыс. руб.</w:t>
            </w:r>
          </w:p>
        </w:tc>
        <w:tc>
          <w:tcPr>
            <w:tcW w:w="567" w:type="pct"/>
            <w:vMerge w:val="restart"/>
            <w:tcBorders>
              <w:top w:val="single" w:sz="4" w:space="0" w:color="auto"/>
              <w:left w:val="single" w:sz="4" w:space="0" w:color="auto"/>
              <w:bottom w:val="single" w:sz="4" w:space="0" w:color="auto"/>
              <w:right w:val="single" w:sz="4" w:space="0" w:color="auto"/>
            </w:tcBorders>
            <w:hideMark/>
          </w:tcPr>
          <w:p w14:paraId="77F30689"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Срок выполнения</w:t>
            </w:r>
          </w:p>
          <w:p w14:paraId="414EB5D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мероприятия</w:t>
            </w:r>
          </w:p>
        </w:tc>
        <w:tc>
          <w:tcPr>
            <w:tcW w:w="756" w:type="pct"/>
            <w:vMerge w:val="restart"/>
            <w:tcBorders>
              <w:top w:val="single" w:sz="4" w:space="0" w:color="auto"/>
              <w:left w:val="single" w:sz="4" w:space="0" w:color="auto"/>
              <w:bottom w:val="single" w:sz="4" w:space="0" w:color="auto"/>
              <w:right w:val="single" w:sz="4" w:space="0" w:color="auto"/>
            </w:tcBorders>
            <w:hideMark/>
          </w:tcPr>
          <w:p w14:paraId="03A2237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roofErr w:type="gramStart"/>
            <w:r w:rsidRPr="00CE5EE4">
              <w:rPr>
                <w:rFonts w:ascii="Times New Roman" w:eastAsia="Times New Roman" w:hAnsi="Times New Roman" w:cs="Times New Roman"/>
                <w:spacing w:val="2"/>
                <w:sz w:val="24"/>
                <w:szCs w:val="24"/>
                <w:lang w:eastAsia="ru-RU"/>
              </w:rPr>
              <w:t>Ответственные  за</w:t>
            </w:r>
            <w:proofErr w:type="gramEnd"/>
            <w:r w:rsidRPr="00CE5EE4">
              <w:rPr>
                <w:rFonts w:ascii="Times New Roman" w:eastAsia="Times New Roman" w:hAnsi="Times New Roman" w:cs="Times New Roman"/>
                <w:spacing w:val="2"/>
                <w:sz w:val="24"/>
                <w:szCs w:val="24"/>
                <w:lang w:eastAsia="ru-RU"/>
              </w:rPr>
              <w:t xml:space="preserve"> выполнение</w:t>
            </w:r>
          </w:p>
          <w:p w14:paraId="7E374E7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мероприятий</w:t>
            </w:r>
          </w:p>
        </w:tc>
      </w:tr>
      <w:tr w:rsidR="00CE5EE4" w:rsidRPr="00CE5EE4" w14:paraId="584AA5DF" w14:textId="77777777" w:rsidTr="005C7C84">
        <w:trPr>
          <w:trHeight w:val="509"/>
        </w:trPr>
        <w:tc>
          <w:tcPr>
            <w:tcW w:w="190" w:type="pct"/>
            <w:vMerge/>
            <w:tcBorders>
              <w:top w:val="single" w:sz="4" w:space="0" w:color="auto"/>
              <w:left w:val="single" w:sz="4" w:space="0" w:color="auto"/>
              <w:bottom w:val="single" w:sz="4" w:space="0" w:color="auto"/>
              <w:right w:val="single" w:sz="4" w:space="0" w:color="auto"/>
            </w:tcBorders>
            <w:vAlign w:val="center"/>
            <w:hideMark/>
          </w:tcPr>
          <w:p w14:paraId="2678AF86" w14:textId="77777777" w:rsidR="00EA730F" w:rsidRPr="00CE5EE4" w:rsidRDefault="00EA730F" w:rsidP="00EA730F">
            <w:pPr>
              <w:spacing w:after="0" w:line="240" w:lineRule="auto"/>
              <w:rPr>
                <w:rFonts w:ascii="Times New Roman" w:eastAsia="Times New Roman" w:hAnsi="Times New Roman" w:cs="Times New Roman"/>
                <w:spacing w:val="2"/>
                <w:sz w:val="24"/>
                <w:szCs w:val="24"/>
                <w:lang w:eastAsia="ru-RU"/>
              </w:rPr>
            </w:pPr>
          </w:p>
        </w:tc>
        <w:tc>
          <w:tcPr>
            <w:tcW w:w="1454" w:type="pct"/>
            <w:vMerge/>
            <w:tcBorders>
              <w:top w:val="single" w:sz="4" w:space="0" w:color="auto"/>
              <w:left w:val="single" w:sz="4" w:space="0" w:color="auto"/>
              <w:bottom w:val="single" w:sz="4" w:space="0" w:color="auto"/>
              <w:right w:val="single" w:sz="4" w:space="0" w:color="auto"/>
            </w:tcBorders>
            <w:vAlign w:val="center"/>
            <w:hideMark/>
          </w:tcPr>
          <w:p w14:paraId="7EF279F3" w14:textId="77777777" w:rsidR="00EA730F" w:rsidRPr="00CE5EE4" w:rsidRDefault="00EA730F" w:rsidP="00EA730F">
            <w:pPr>
              <w:spacing w:after="0" w:line="240" w:lineRule="auto"/>
              <w:rPr>
                <w:rFonts w:ascii="Times New Roman" w:eastAsia="Times New Roman" w:hAnsi="Times New Roman" w:cs="Times New Roman"/>
                <w:spacing w:val="2"/>
                <w:sz w:val="24"/>
                <w:szCs w:val="24"/>
                <w:lang w:eastAsia="ru-RU"/>
              </w:rPr>
            </w:pPr>
          </w:p>
        </w:tc>
        <w:tc>
          <w:tcPr>
            <w:tcW w:w="520" w:type="pct"/>
            <w:vMerge/>
            <w:tcBorders>
              <w:top w:val="single" w:sz="4" w:space="0" w:color="auto"/>
              <w:left w:val="single" w:sz="4" w:space="0" w:color="auto"/>
              <w:bottom w:val="single" w:sz="4" w:space="0" w:color="auto"/>
              <w:right w:val="single" w:sz="4" w:space="0" w:color="auto"/>
            </w:tcBorders>
            <w:vAlign w:val="center"/>
            <w:hideMark/>
          </w:tcPr>
          <w:p w14:paraId="373D4A0D" w14:textId="77777777" w:rsidR="00EA730F" w:rsidRPr="00CE5EE4" w:rsidRDefault="00EA730F" w:rsidP="00EA730F">
            <w:pPr>
              <w:spacing w:after="0" w:line="240" w:lineRule="auto"/>
              <w:rPr>
                <w:rFonts w:ascii="Times New Roman" w:eastAsia="Times New Roman" w:hAnsi="Times New Roman" w:cs="Times New Roman"/>
                <w:spacing w:val="2"/>
                <w:sz w:val="24"/>
                <w:szCs w:val="24"/>
                <w:lang w:eastAsia="ru-RU"/>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14:paraId="454EA86B" w14:textId="77777777" w:rsidR="00EA730F" w:rsidRPr="00CE5EE4" w:rsidRDefault="00EA730F" w:rsidP="00EA730F">
            <w:pPr>
              <w:spacing w:after="0" w:line="240" w:lineRule="auto"/>
              <w:rPr>
                <w:rFonts w:ascii="Times New Roman" w:eastAsia="Times New Roman" w:hAnsi="Times New Roman" w:cs="Times New Roman"/>
                <w:spacing w:val="2"/>
                <w:sz w:val="24"/>
                <w:szCs w:val="24"/>
                <w:lang w:eastAsia="ru-RU"/>
              </w:rPr>
            </w:pPr>
          </w:p>
        </w:tc>
        <w:tc>
          <w:tcPr>
            <w:tcW w:w="1040" w:type="pct"/>
            <w:vMerge/>
            <w:tcBorders>
              <w:top w:val="single" w:sz="4" w:space="0" w:color="auto"/>
              <w:left w:val="single" w:sz="4" w:space="0" w:color="auto"/>
              <w:bottom w:val="single" w:sz="4" w:space="0" w:color="auto"/>
              <w:right w:val="single" w:sz="4" w:space="0" w:color="auto"/>
            </w:tcBorders>
            <w:vAlign w:val="center"/>
            <w:hideMark/>
          </w:tcPr>
          <w:p w14:paraId="759FE696" w14:textId="77777777" w:rsidR="00EA730F" w:rsidRPr="00CE5EE4" w:rsidRDefault="00EA730F" w:rsidP="00EA730F">
            <w:pPr>
              <w:spacing w:after="0" w:line="240" w:lineRule="auto"/>
              <w:rPr>
                <w:rFonts w:ascii="Times New Roman" w:eastAsia="Times New Roman" w:hAnsi="Times New Roman" w:cs="Times New Roman"/>
                <w:spacing w:val="2"/>
                <w:sz w:val="24"/>
                <w:szCs w:val="24"/>
                <w:lang w:eastAsia="ru-RU"/>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25E00E8" w14:textId="77777777" w:rsidR="00EA730F" w:rsidRPr="00CE5EE4" w:rsidRDefault="00EA730F" w:rsidP="00EA730F">
            <w:pPr>
              <w:spacing w:after="0" w:line="240" w:lineRule="auto"/>
              <w:rPr>
                <w:rFonts w:ascii="Times New Roman" w:eastAsia="Times New Roman" w:hAnsi="Times New Roman" w:cs="Times New Roman"/>
                <w:spacing w:val="2"/>
                <w:sz w:val="24"/>
                <w:szCs w:val="24"/>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14:paraId="3B5573DD" w14:textId="77777777" w:rsidR="00EA730F" w:rsidRPr="00CE5EE4" w:rsidRDefault="00EA730F" w:rsidP="00EA730F">
            <w:pPr>
              <w:spacing w:after="0" w:line="240" w:lineRule="auto"/>
              <w:rPr>
                <w:rFonts w:ascii="Times New Roman" w:eastAsia="Times New Roman" w:hAnsi="Times New Roman" w:cs="Times New Roman"/>
                <w:spacing w:val="2"/>
                <w:sz w:val="24"/>
                <w:szCs w:val="24"/>
                <w:lang w:eastAsia="ru-RU"/>
              </w:rPr>
            </w:pPr>
          </w:p>
        </w:tc>
      </w:tr>
      <w:tr w:rsidR="00CE5EE4" w:rsidRPr="00CE5EE4" w14:paraId="4997EDFA" w14:textId="77777777" w:rsidTr="005C7C84">
        <w:trPr>
          <w:trHeight w:val="260"/>
        </w:trPr>
        <w:tc>
          <w:tcPr>
            <w:tcW w:w="190" w:type="pct"/>
            <w:tcBorders>
              <w:top w:val="single" w:sz="4" w:space="0" w:color="auto"/>
              <w:left w:val="single" w:sz="4" w:space="0" w:color="auto"/>
              <w:bottom w:val="single" w:sz="4" w:space="0" w:color="auto"/>
              <w:right w:val="single" w:sz="4" w:space="0" w:color="auto"/>
            </w:tcBorders>
            <w:hideMark/>
          </w:tcPr>
          <w:p w14:paraId="42CA4BE1" w14:textId="77777777" w:rsidR="00EA730F" w:rsidRPr="00CE5EE4" w:rsidRDefault="00EA730F" w:rsidP="00EA730F">
            <w:pPr>
              <w:shd w:val="clear" w:color="auto" w:fill="FFFFFF"/>
              <w:spacing w:after="0" w:line="240" w:lineRule="auto"/>
              <w:jc w:val="center"/>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w:t>
            </w:r>
          </w:p>
        </w:tc>
        <w:tc>
          <w:tcPr>
            <w:tcW w:w="1454" w:type="pct"/>
            <w:tcBorders>
              <w:top w:val="single" w:sz="4" w:space="0" w:color="auto"/>
              <w:left w:val="single" w:sz="4" w:space="0" w:color="auto"/>
              <w:bottom w:val="single" w:sz="4" w:space="0" w:color="auto"/>
              <w:right w:val="single" w:sz="4" w:space="0" w:color="auto"/>
            </w:tcBorders>
            <w:hideMark/>
          </w:tcPr>
          <w:p w14:paraId="65CDD7D8" w14:textId="77777777" w:rsidR="00EA730F" w:rsidRPr="00CE5EE4" w:rsidRDefault="00EA730F" w:rsidP="00EA730F">
            <w:pPr>
              <w:shd w:val="clear" w:color="auto" w:fill="FFFFFF"/>
              <w:spacing w:after="0" w:line="240" w:lineRule="auto"/>
              <w:jc w:val="center"/>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2</w:t>
            </w:r>
          </w:p>
        </w:tc>
        <w:tc>
          <w:tcPr>
            <w:tcW w:w="520" w:type="pct"/>
            <w:tcBorders>
              <w:top w:val="single" w:sz="4" w:space="0" w:color="auto"/>
              <w:left w:val="single" w:sz="4" w:space="0" w:color="auto"/>
              <w:bottom w:val="single" w:sz="4" w:space="0" w:color="auto"/>
              <w:right w:val="single" w:sz="4" w:space="0" w:color="auto"/>
            </w:tcBorders>
            <w:hideMark/>
          </w:tcPr>
          <w:p w14:paraId="24DE62E5" w14:textId="77777777" w:rsidR="00EA730F" w:rsidRPr="00CE5EE4" w:rsidRDefault="00EA730F" w:rsidP="00EA730F">
            <w:pPr>
              <w:shd w:val="clear" w:color="auto" w:fill="FFFFFF"/>
              <w:spacing w:after="0" w:line="240" w:lineRule="auto"/>
              <w:jc w:val="center"/>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3</w:t>
            </w:r>
          </w:p>
        </w:tc>
        <w:tc>
          <w:tcPr>
            <w:tcW w:w="473" w:type="pct"/>
            <w:tcBorders>
              <w:top w:val="single" w:sz="4" w:space="0" w:color="auto"/>
              <w:left w:val="single" w:sz="4" w:space="0" w:color="auto"/>
              <w:bottom w:val="single" w:sz="4" w:space="0" w:color="auto"/>
              <w:right w:val="single" w:sz="4" w:space="0" w:color="auto"/>
            </w:tcBorders>
            <w:hideMark/>
          </w:tcPr>
          <w:p w14:paraId="0284B47A" w14:textId="77777777" w:rsidR="00EA730F" w:rsidRPr="00CE5EE4" w:rsidRDefault="00EA730F" w:rsidP="00EA730F">
            <w:pPr>
              <w:shd w:val="clear" w:color="auto" w:fill="FFFFFF"/>
              <w:spacing w:after="0" w:line="240" w:lineRule="auto"/>
              <w:jc w:val="center"/>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4</w:t>
            </w:r>
          </w:p>
        </w:tc>
        <w:tc>
          <w:tcPr>
            <w:tcW w:w="1040" w:type="pct"/>
            <w:tcBorders>
              <w:top w:val="single" w:sz="4" w:space="0" w:color="auto"/>
              <w:left w:val="single" w:sz="4" w:space="0" w:color="auto"/>
              <w:bottom w:val="single" w:sz="4" w:space="0" w:color="auto"/>
              <w:right w:val="single" w:sz="4" w:space="0" w:color="auto"/>
            </w:tcBorders>
            <w:hideMark/>
          </w:tcPr>
          <w:p w14:paraId="380C5229" w14:textId="77777777" w:rsidR="00EA730F" w:rsidRPr="00CE5EE4" w:rsidRDefault="00EA730F" w:rsidP="00EA730F">
            <w:pPr>
              <w:shd w:val="clear" w:color="auto" w:fill="FFFFFF"/>
              <w:spacing w:after="0" w:line="240" w:lineRule="auto"/>
              <w:jc w:val="center"/>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5</w:t>
            </w:r>
          </w:p>
        </w:tc>
        <w:tc>
          <w:tcPr>
            <w:tcW w:w="567" w:type="pct"/>
            <w:tcBorders>
              <w:top w:val="single" w:sz="4" w:space="0" w:color="auto"/>
              <w:left w:val="single" w:sz="4" w:space="0" w:color="auto"/>
              <w:bottom w:val="single" w:sz="4" w:space="0" w:color="auto"/>
              <w:right w:val="single" w:sz="4" w:space="0" w:color="auto"/>
            </w:tcBorders>
            <w:hideMark/>
          </w:tcPr>
          <w:p w14:paraId="4BB8BE52" w14:textId="77777777" w:rsidR="00EA730F" w:rsidRPr="00CE5EE4" w:rsidRDefault="00EA730F" w:rsidP="00EA730F">
            <w:pPr>
              <w:shd w:val="clear" w:color="auto" w:fill="FFFFFF"/>
              <w:spacing w:after="0" w:line="240" w:lineRule="auto"/>
              <w:jc w:val="center"/>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6</w:t>
            </w:r>
          </w:p>
        </w:tc>
        <w:tc>
          <w:tcPr>
            <w:tcW w:w="756" w:type="pct"/>
            <w:tcBorders>
              <w:top w:val="single" w:sz="4" w:space="0" w:color="auto"/>
              <w:left w:val="single" w:sz="4" w:space="0" w:color="auto"/>
              <w:bottom w:val="single" w:sz="4" w:space="0" w:color="auto"/>
              <w:right w:val="single" w:sz="4" w:space="0" w:color="auto"/>
            </w:tcBorders>
            <w:hideMark/>
          </w:tcPr>
          <w:p w14:paraId="096A2EF4" w14:textId="77777777" w:rsidR="00EA730F" w:rsidRPr="00CE5EE4" w:rsidRDefault="00EA730F" w:rsidP="00EA730F">
            <w:pPr>
              <w:shd w:val="clear" w:color="auto" w:fill="FFFFFF"/>
              <w:spacing w:after="0" w:line="240" w:lineRule="auto"/>
              <w:jc w:val="center"/>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7</w:t>
            </w:r>
          </w:p>
        </w:tc>
      </w:tr>
      <w:tr w:rsidR="00CE5EE4" w:rsidRPr="00CE5EE4" w14:paraId="3328B7AE" w14:textId="77777777" w:rsidTr="005C7C84">
        <w:trPr>
          <w:trHeight w:val="1023"/>
        </w:trPr>
        <w:tc>
          <w:tcPr>
            <w:tcW w:w="190" w:type="pct"/>
            <w:tcBorders>
              <w:top w:val="single" w:sz="4" w:space="0" w:color="auto"/>
              <w:left w:val="single" w:sz="4" w:space="0" w:color="auto"/>
              <w:bottom w:val="single" w:sz="4" w:space="0" w:color="auto"/>
              <w:right w:val="single" w:sz="4" w:space="0" w:color="auto"/>
            </w:tcBorders>
            <w:hideMark/>
          </w:tcPr>
          <w:p w14:paraId="6491778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w:t>
            </w:r>
          </w:p>
        </w:tc>
        <w:tc>
          <w:tcPr>
            <w:tcW w:w="1454" w:type="pct"/>
            <w:tcBorders>
              <w:top w:val="single" w:sz="4" w:space="0" w:color="auto"/>
              <w:left w:val="single" w:sz="4" w:space="0" w:color="auto"/>
              <w:bottom w:val="single" w:sz="4" w:space="0" w:color="auto"/>
              <w:right w:val="single" w:sz="4" w:space="0" w:color="auto"/>
            </w:tcBorders>
          </w:tcPr>
          <w:p w14:paraId="3BA3122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Проведение специальной оценки условий труда, выявления и оценки опасностей, реализация мер, разработанных по результатам СОУТ.</w:t>
            </w:r>
          </w:p>
          <w:p w14:paraId="79FBCD5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20" w:type="pct"/>
            <w:tcBorders>
              <w:top w:val="single" w:sz="4" w:space="0" w:color="auto"/>
              <w:left w:val="single" w:sz="4" w:space="0" w:color="auto"/>
              <w:bottom w:val="single" w:sz="4" w:space="0" w:color="auto"/>
              <w:right w:val="single" w:sz="4" w:space="0" w:color="auto"/>
            </w:tcBorders>
            <w:hideMark/>
          </w:tcPr>
          <w:p w14:paraId="4C01496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Рабочее место</w:t>
            </w:r>
          </w:p>
        </w:tc>
        <w:tc>
          <w:tcPr>
            <w:tcW w:w="473" w:type="pct"/>
            <w:tcBorders>
              <w:top w:val="single" w:sz="4" w:space="0" w:color="auto"/>
              <w:left w:val="single" w:sz="4" w:space="0" w:color="auto"/>
              <w:bottom w:val="single" w:sz="4" w:space="0" w:color="auto"/>
              <w:right w:val="single" w:sz="4" w:space="0" w:color="auto"/>
            </w:tcBorders>
            <w:hideMark/>
          </w:tcPr>
          <w:p w14:paraId="686A340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Согласно штатному расписанию</w:t>
            </w:r>
          </w:p>
        </w:tc>
        <w:tc>
          <w:tcPr>
            <w:tcW w:w="1040" w:type="pct"/>
            <w:tcBorders>
              <w:top w:val="single" w:sz="4" w:space="0" w:color="auto"/>
              <w:left w:val="single" w:sz="4" w:space="0" w:color="auto"/>
              <w:bottom w:val="single" w:sz="4" w:space="0" w:color="auto"/>
              <w:right w:val="single" w:sz="4" w:space="0" w:color="auto"/>
            </w:tcBorders>
          </w:tcPr>
          <w:p w14:paraId="4D5A1C0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14F1F038"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течение года</w:t>
            </w:r>
          </w:p>
        </w:tc>
        <w:tc>
          <w:tcPr>
            <w:tcW w:w="756" w:type="pct"/>
            <w:tcBorders>
              <w:top w:val="single" w:sz="4" w:space="0" w:color="auto"/>
              <w:left w:val="single" w:sz="4" w:space="0" w:color="auto"/>
              <w:bottom w:val="single" w:sz="4" w:space="0" w:color="auto"/>
              <w:right w:val="single" w:sz="4" w:space="0" w:color="auto"/>
            </w:tcBorders>
            <w:hideMark/>
          </w:tcPr>
          <w:p w14:paraId="2099464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Председатель комиссии по проведению СОУТ</w:t>
            </w:r>
          </w:p>
        </w:tc>
      </w:tr>
      <w:tr w:rsidR="00CE5EE4" w:rsidRPr="00CE5EE4" w14:paraId="70AD0EE9" w14:textId="77777777" w:rsidTr="005C7C84">
        <w:trPr>
          <w:trHeight w:val="1023"/>
        </w:trPr>
        <w:tc>
          <w:tcPr>
            <w:tcW w:w="190" w:type="pct"/>
            <w:tcBorders>
              <w:top w:val="single" w:sz="4" w:space="0" w:color="auto"/>
              <w:left w:val="single" w:sz="4" w:space="0" w:color="auto"/>
              <w:bottom w:val="single" w:sz="4" w:space="0" w:color="auto"/>
              <w:right w:val="single" w:sz="4" w:space="0" w:color="auto"/>
            </w:tcBorders>
            <w:hideMark/>
          </w:tcPr>
          <w:p w14:paraId="3C1B4B0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2.</w:t>
            </w:r>
          </w:p>
        </w:tc>
        <w:tc>
          <w:tcPr>
            <w:tcW w:w="1454" w:type="pct"/>
            <w:tcBorders>
              <w:top w:val="single" w:sz="4" w:space="0" w:color="auto"/>
              <w:left w:val="single" w:sz="4" w:space="0" w:color="auto"/>
              <w:bottom w:val="single" w:sz="4" w:space="0" w:color="auto"/>
              <w:right w:val="single" w:sz="4" w:space="0" w:color="auto"/>
            </w:tcBorders>
            <w:hideMark/>
          </w:tcPr>
          <w:p w14:paraId="7E1B1E7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Проведение оценки уровней профессиональных рисков, реализация мер, разработанных по результатам их проведения</w:t>
            </w:r>
          </w:p>
        </w:tc>
        <w:tc>
          <w:tcPr>
            <w:tcW w:w="520" w:type="pct"/>
            <w:tcBorders>
              <w:top w:val="single" w:sz="4" w:space="0" w:color="auto"/>
              <w:left w:val="single" w:sz="4" w:space="0" w:color="auto"/>
              <w:bottom w:val="single" w:sz="4" w:space="0" w:color="auto"/>
              <w:right w:val="single" w:sz="4" w:space="0" w:color="auto"/>
            </w:tcBorders>
            <w:hideMark/>
          </w:tcPr>
          <w:p w14:paraId="716BC46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Рабочее место</w:t>
            </w:r>
          </w:p>
        </w:tc>
        <w:tc>
          <w:tcPr>
            <w:tcW w:w="473" w:type="pct"/>
            <w:tcBorders>
              <w:top w:val="single" w:sz="4" w:space="0" w:color="auto"/>
              <w:left w:val="single" w:sz="4" w:space="0" w:color="auto"/>
              <w:bottom w:val="single" w:sz="4" w:space="0" w:color="auto"/>
              <w:right w:val="single" w:sz="4" w:space="0" w:color="auto"/>
            </w:tcBorders>
            <w:hideMark/>
          </w:tcPr>
          <w:p w14:paraId="4E5A2D88"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Согласно штатному расписанию</w:t>
            </w:r>
          </w:p>
        </w:tc>
        <w:tc>
          <w:tcPr>
            <w:tcW w:w="1040" w:type="pct"/>
            <w:tcBorders>
              <w:top w:val="single" w:sz="4" w:space="0" w:color="auto"/>
              <w:left w:val="single" w:sz="4" w:space="0" w:color="auto"/>
              <w:bottom w:val="single" w:sz="4" w:space="0" w:color="auto"/>
              <w:right w:val="single" w:sz="4" w:space="0" w:color="auto"/>
            </w:tcBorders>
          </w:tcPr>
          <w:p w14:paraId="7491A85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12F363E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течение года</w:t>
            </w:r>
          </w:p>
        </w:tc>
        <w:tc>
          <w:tcPr>
            <w:tcW w:w="756" w:type="pct"/>
            <w:tcBorders>
              <w:top w:val="single" w:sz="4" w:space="0" w:color="auto"/>
              <w:left w:val="single" w:sz="4" w:space="0" w:color="auto"/>
              <w:bottom w:val="single" w:sz="4" w:space="0" w:color="auto"/>
              <w:right w:val="single" w:sz="4" w:space="0" w:color="auto"/>
            </w:tcBorders>
            <w:hideMark/>
          </w:tcPr>
          <w:p w14:paraId="1E4C503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Председатель комиссии по проведению оценки рисков</w:t>
            </w:r>
          </w:p>
        </w:tc>
      </w:tr>
      <w:tr w:rsidR="00CE5EE4" w:rsidRPr="00CE5EE4" w14:paraId="745AAAA5"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3A21F9C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3.</w:t>
            </w:r>
          </w:p>
        </w:tc>
        <w:tc>
          <w:tcPr>
            <w:tcW w:w="1454" w:type="pct"/>
            <w:tcBorders>
              <w:top w:val="single" w:sz="4" w:space="0" w:color="auto"/>
              <w:left w:val="single" w:sz="4" w:space="0" w:color="auto"/>
              <w:bottom w:val="single" w:sz="4" w:space="0" w:color="auto"/>
              <w:right w:val="single" w:sz="4" w:space="0" w:color="auto"/>
            </w:tcBorders>
          </w:tcPr>
          <w:p w14:paraId="447922B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Организация и проведение контроля за состоянием условий и охраны труда на рабочих местах в порядке, установленном действующим законодательством.</w:t>
            </w:r>
          </w:p>
          <w:p w14:paraId="76366A6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20" w:type="pct"/>
            <w:tcBorders>
              <w:top w:val="single" w:sz="4" w:space="0" w:color="auto"/>
              <w:left w:val="single" w:sz="4" w:space="0" w:color="auto"/>
              <w:bottom w:val="single" w:sz="4" w:space="0" w:color="auto"/>
              <w:right w:val="single" w:sz="4" w:space="0" w:color="auto"/>
            </w:tcBorders>
            <w:hideMark/>
          </w:tcPr>
          <w:p w14:paraId="209CBEA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w:t>
            </w:r>
          </w:p>
        </w:tc>
        <w:tc>
          <w:tcPr>
            <w:tcW w:w="473" w:type="pct"/>
            <w:tcBorders>
              <w:top w:val="single" w:sz="4" w:space="0" w:color="auto"/>
              <w:left w:val="single" w:sz="4" w:space="0" w:color="auto"/>
              <w:bottom w:val="single" w:sz="4" w:space="0" w:color="auto"/>
              <w:right w:val="single" w:sz="4" w:space="0" w:color="auto"/>
            </w:tcBorders>
            <w:hideMark/>
          </w:tcPr>
          <w:p w14:paraId="384B8A7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по мере </w:t>
            </w:r>
          </w:p>
          <w:p w14:paraId="450B3FE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необходимости</w:t>
            </w:r>
          </w:p>
        </w:tc>
        <w:tc>
          <w:tcPr>
            <w:tcW w:w="1040" w:type="pct"/>
            <w:tcBorders>
              <w:top w:val="single" w:sz="4" w:space="0" w:color="auto"/>
              <w:left w:val="single" w:sz="4" w:space="0" w:color="auto"/>
              <w:bottom w:val="single" w:sz="4" w:space="0" w:color="auto"/>
              <w:right w:val="single" w:sz="4" w:space="0" w:color="auto"/>
            </w:tcBorders>
          </w:tcPr>
          <w:p w14:paraId="5BA08BB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391CC7CB"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в течение года </w:t>
            </w:r>
          </w:p>
        </w:tc>
        <w:tc>
          <w:tcPr>
            <w:tcW w:w="756" w:type="pct"/>
            <w:tcBorders>
              <w:top w:val="single" w:sz="4" w:space="0" w:color="auto"/>
              <w:left w:val="single" w:sz="4" w:space="0" w:color="auto"/>
              <w:bottom w:val="single" w:sz="4" w:space="0" w:color="auto"/>
              <w:right w:val="single" w:sz="4" w:space="0" w:color="auto"/>
            </w:tcBorders>
            <w:hideMark/>
          </w:tcPr>
          <w:p w14:paraId="2029883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председатель ППО, комиссия по охране труда, уполномоченное лицо по охране труда</w:t>
            </w:r>
          </w:p>
        </w:tc>
      </w:tr>
      <w:tr w:rsidR="00CE5EE4" w:rsidRPr="00CE5EE4" w14:paraId="00F8356C"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tcPr>
          <w:p w14:paraId="55517CE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4.</w:t>
            </w:r>
          </w:p>
          <w:p w14:paraId="323127E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454" w:type="pct"/>
            <w:tcBorders>
              <w:top w:val="single" w:sz="4" w:space="0" w:color="auto"/>
              <w:left w:val="single" w:sz="4" w:space="0" w:color="auto"/>
              <w:bottom w:val="single" w:sz="4" w:space="0" w:color="auto"/>
              <w:right w:val="single" w:sz="4" w:space="0" w:color="auto"/>
            </w:tcBorders>
          </w:tcPr>
          <w:p w14:paraId="22D459B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Проведение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инструктажей по охране труда, стажировки на рабочем месте (для определенных категорий работников) и проверки знания требований охраны труда.</w:t>
            </w:r>
          </w:p>
          <w:p w14:paraId="47821C3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20" w:type="pct"/>
            <w:tcBorders>
              <w:top w:val="single" w:sz="4" w:space="0" w:color="auto"/>
              <w:left w:val="single" w:sz="4" w:space="0" w:color="auto"/>
              <w:bottom w:val="single" w:sz="4" w:space="0" w:color="auto"/>
              <w:right w:val="single" w:sz="4" w:space="0" w:color="auto"/>
            </w:tcBorders>
          </w:tcPr>
          <w:p w14:paraId="658245C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Чел.</w:t>
            </w:r>
          </w:p>
          <w:p w14:paraId="51BC83B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p w14:paraId="4814FC4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p w14:paraId="682048D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hideMark/>
          </w:tcPr>
          <w:p w14:paraId="3996B699"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Согласно штатному расписанию</w:t>
            </w:r>
          </w:p>
        </w:tc>
        <w:tc>
          <w:tcPr>
            <w:tcW w:w="1040" w:type="pct"/>
            <w:tcBorders>
              <w:top w:val="single" w:sz="4" w:space="0" w:color="auto"/>
              <w:left w:val="single" w:sz="4" w:space="0" w:color="auto"/>
              <w:bottom w:val="single" w:sz="4" w:space="0" w:color="auto"/>
              <w:right w:val="single" w:sz="4" w:space="0" w:color="auto"/>
            </w:tcBorders>
          </w:tcPr>
          <w:p w14:paraId="65E7CD4B"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08BB9B8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в течение года </w:t>
            </w:r>
          </w:p>
        </w:tc>
        <w:tc>
          <w:tcPr>
            <w:tcW w:w="756" w:type="pct"/>
            <w:tcBorders>
              <w:top w:val="single" w:sz="4" w:space="0" w:color="auto"/>
              <w:left w:val="single" w:sz="4" w:space="0" w:color="auto"/>
              <w:bottom w:val="single" w:sz="4" w:space="0" w:color="auto"/>
              <w:right w:val="single" w:sz="4" w:space="0" w:color="auto"/>
            </w:tcBorders>
            <w:hideMark/>
          </w:tcPr>
          <w:p w14:paraId="204B39E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 специалист по охране труда.</w:t>
            </w:r>
          </w:p>
        </w:tc>
      </w:tr>
      <w:tr w:rsidR="00CE5EE4" w:rsidRPr="00CE5EE4" w14:paraId="7F0950F1"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4D262B0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5.</w:t>
            </w:r>
          </w:p>
        </w:tc>
        <w:tc>
          <w:tcPr>
            <w:tcW w:w="1454" w:type="pct"/>
            <w:tcBorders>
              <w:top w:val="single" w:sz="4" w:space="0" w:color="auto"/>
              <w:left w:val="single" w:sz="4" w:space="0" w:color="auto"/>
              <w:bottom w:val="single" w:sz="4" w:space="0" w:color="auto"/>
              <w:right w:val="single" w:sz="4" w:space="0" w:color="auto"/>
            </w:tcBorders>
            <w:hideMark/>
          </w:tcPr>
          <w:p w14:paraId="4C4E821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Издание (тиражирование) инструкций по охране труда.</w:t>
            </w:r>
          </w:p>
        </w:tc>
        <w:tc>
          <w:tcPr>
            <w:tcW w:w="520" w:type="pct"/>
            <w:tcBorders>
              <w:top w:val="single" w:sz="4" w:space="0" w:color="auto"/>
              <w:left w:val="single" w:sz="4" w:space="0" w:color="auto"/>
              <w:bottom w:val="single" w:sz="4" w:space="0" w:color="auto"/>
              <w:right w:val="single" w:sz="4" w:space="0" w:color="auto"/>
            </w:tcBorders>
          </w:tcPr>
          <w:p w14:paraId="7AE2898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hideMark/>
          </w:tcPr>
          <w:p w14:paraId="5FC29E3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по мере необходимости</w:t>
            </w:r>
          </w:p>
        </w:tc>
        <w:tc>
          <w:tcPr>
            <w:tcW w:w="1040" w:type="pct"/>
            <w:tcBorders>
              <w:top w:val="single" w:sz="4" w:space="0" w:color="auto"/>
              <w:left w:val="single" w:sz="4" w:space="0" w:color="auto"/>
              <w:bottom w:val="single" w:sz="4" w:space="0" w:color="auto"/>
              <w:right w:val="single" w:sz="4" w:space="0" w:color="auto"/>
            </w:tcBorders>
          </w:tcPr>
          <w:p w14:paraId="483D6BCB"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775D1838"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в течение года </w:t>
            </w:r>
          </w:p>
        </w:tc>
        <w:tc>
          <w:tcPr>
            <w:tcW w:w="756" w:type="pct"/>
            <w:tcBorders>
              <w:top w:val="single" w:sz="4" w:space="0" w:color="auto"/>
              <w:left w:val="single" w:sz="4" w:space="0" w:color="auto"/>
              <w:bottom w:val="single" w:sz="4" w:space="0" w:color="auto"/>
              <w:right w:val="single" w:sz="4" w:space="0" w:color="auto"/>
            </w:tcBorders>
            <w:hideMark/>
          </w:tcPr>
          <w:p w14:paraId="4977158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Руководитель, </w:t>
            </w:r>
          </w:p>
          <w:p w14:paraId="7880C4C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специалист по охране труда</w:t>
            </w:r>
          </w:p>
        </w:tc>
      </w:tr>
      <w:tr w:rsidR="00CE5EE4" w:rsidRPr="00CE5EE4" w14:paraId="7D4741B0"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2373212B"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6.</w:t>
            </w:r>
          </w:p>
        </w:tc>
        <w:tc>
          <w:tcPr>
            <w:tcW w:w="1454" w:type="pct"/>
            <w:tcBorders>
              <w:top w:val="single" w:sz="4" w:space="0" w:color="auto"/>
              <w:left w:val="single" w:sz="4" w:space="0" w:color="auto"/>
              <w:bottom w:val="single" w:sz="4" w:space="0" w:color="auto"/>
              <w:right w:val="single" w:sz="4" w:space="0" w:color="auto"/>
            </w:tcBorders>
          </w:tcPr>
          <w:p w14:paraId="12CC2C9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Устройство новых и (или) реконструкция имеющихся мест организованного отдыха, помещений и комнат релаксации, психологической разгрузки</w:t>
            </w:r>
          </w:p>
          <w:p w14:paraId="3DD758A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20" w:type="pct"/>
            <w:tcBorders>
              <w:top w:val="single" w:sz="4" w:space="0" w:color="auto"/>
              <w:left w:val="single" w:sz="4" w:space="0" w:color="auto"/>
              <w:bottom w:val="single" w:sz="4" w:space="0" w:color="auto"/>
              <w:right w:val="single" w:sz="4" w:space="0" w:color="auto"/>
            </w:tcBorders>
          </w:tcPr>
          <w:p w14:paraId="0970B03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tcPr>
          <w:p w14:paraId="43244A7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6249FBC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tcPr>
          <w:p w14:paraId="4B4C790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756" w:type="pct"/>
            <w:tcBorders>
              <w:top w:val="single" w:sz="4" w:space="0" w:color="auto"/>
              <w:left w:val="single" w:sz="4" w:space="0" w:color="auto"/>
              <w:bottom w:val="single" w:sz="4" w:space="0" w:color="auto"/>
              <w:right w:val="single" w:sz="4" w:space="0" w:color="auto"/>
            </w:tcBorders>
            <w:hideMark/>
          </w:tcPr>
          <w:p w14:paraId="4FCCC24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w:t>
            </w:r>
          </w:p>
        </w:tc>
      </w:tr>
      <w:tr w:rsidR="00CE5EE4" w:rsidRPr="00CE5EE4" w14:paraId="20C86057"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31AFF9D8"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7.</w:t>
            </w:r>
          </w:p>
        </w:tc>
        <w:tc>
          <w:tcPr>
            <w:tcW w:w="1454" w:type="pct"/>
            <w:tcBorders>
              <w:top w:val="single" w:sz="4" w:space="0" w:color="auto"/>
              <w:left w:val="single" w:sz="4" w:space="0" w:color="auto"/>
              <w:bottom w:val="single" w:sz="4" w:space="0" w:color="auto"/>
              <w:right w:val="single" w:sz="4" w:space="0" w:color="auto"/>
            </w:tcBorders>
          </w:tcPr>
          <w:p w14:paraId="4710A58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Приобретение стендов, тренажеров, наглядных материалов, научно-технической литературы для проведения инструктажей по охране труда, обучения безопасным приемам и методам выполнения работ, оснащение кабинетов (учебных классов) по охране труда компьютерами, теле-, видео-, аудиоаппаратурой, обучающими и тестирующими программами, проведение выставок, конкурсов и смотров по охране труда, тренингов, круглых столов по охране труда.</w:t>
            </w:r>
          </w:p>
          <w:p w14:paraId="64AA8ED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20" w:type="pct"/>
            <w:tcBorders>
              <w:top w:val="single" w:sz="4" w:space="0" w:color="auto"/>
              <w:left w:val="single" w:sz="4" w:space="0" w:color="auto"/>
              <w:bottom w:val="single" w:sz="4" w:space="0" w:color="auto"/>
              <w:right w:val="single" w:sz="4" w:space="0" w:color="auto"/>
            </w:tcBorders>
            <w:hideMark/>
          </w:tcPr>
          <w:p w14:paraId="7E35EE4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шт.</w:t>
            </w:r>
          </w:p>
        </w:tc>
        <w:tc>
          <w:tcPr>
            <w:tcW w:w="473" w:type="pct"/>
            <w:tcBorders>
              <w:top w:val="single" w:sz="4" w:space="0" w:color="auto"/>
              <w:left w:val="single" w:sz="4" w:space="0" w:color="auto"/>
              <w:bottom w:val="single" w:sz="4" w:space="0" w:color="auto"/>
              <w:right w:val="single" w:sz="4" w:space="0" w:color="auto"/>
            </w:tcBorders>
            <w:hideMark/>
          </w:tcPr>
          <w:p w14:paraId="7602C10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по мере необходимости</w:t>
            </w:r>
          </w:p>
        </w:tc>
        <w:tc>
          <w:tcPr>
            <w:tcW w:w="1040" w:type="pct"/>
            <w:tcBorders>
              <w:top w:val="single" w:sz="4" w:space="0" w:color="auto"/>
              <w:left w:val="single" w:sz="4" w:space="0" w:color="auto"/>
              <w:bottom w:val="single" w:sz="4" w:space="0" w:color="auto"/>
              <w:right w:val="single" w:sz="4" w:space="0" w:color="auto"/>
            </w:tcBorders>
          </w:tcPr>
          <w:p w14:paraId="62B516D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58393CF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течение года</w:t>
            </w:r>
          </w:p>
        </w:tc>
        <w:tc>
          <w:tcPr>
            <w:tcW w:w="756" w:type="pct"/>
            <w:tcBorders>
              <w:top w:val="single" w:sz="4" w:space="0" w:color="auto"/>
              <w:left w:val="single" w:sz="4" w:space="0" w:color="auto"/>
              <w:bottom w:val="single" w:sz="4" w:space="0" w:color="auto"/>
              <w:right w:val="single" w:sz="4" w:space="0" w:color="auto"/>
            </w:tcBorders>
            <w:hideMark/>
          </w:tcPr>
          <w:p w14:paraId="26E3F4C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Руководитель, </w:t>
            </w:r>
          </w:p>
          <w:p w14:paraId="1231EFC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специалист по ОТ, уполномоченные лица по ОТ</w:t>
            </w:r>
          </w:p>
        </w:tc>
      </w:tr>
      <w:tr w:rsidR="00CE5EE4" w:rsidRPr="00CE5EE4" w14:paraId="6B1479E6"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4224A22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8.</w:t>
            </w:r>
          </w:p>
        </w:tc>
        <w:tc>
          <w:tcPr>
            <w:tcW w:w="1454" w:type="pct"/>
            <w:tcBorders>
              <w:top w:val="single" w:sz="4" w:space="0" w:color="auto"/>
              <w:left w:val="single" w:sz="4" w:space="0" w:color="auto"/>
              <w:bottom w:val="single" w:sz="4" w:space="0" w:color="auto"/>
              <w:right w:val="single" w:sz="4" w:space="0" w:color="auto"/>
            </w:tcBorders>
            <w:hideMark/>
          </w:tcPr>
          <w:p w14:paraId="126E778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Перепланировка размещения учебного оборудования, организация рабочих мест с целью обеспечения безопасности работников.</w:t>
            </w:r>
          </w:p>
        </w:tc>
        <w:tc>
          <w:tcPr>
            <w:tcW w:w="520" w:type="pct"/>
            <w:tcBorders>
              <w:top w:val="single" w:sz="4" w:space="0" w:color="auto"/>
              <w:left w:val="single" w:sz="4" w:space="0" w:color="auto"/>
              <w:bottom w:val="single" w:sz="4" w:space="0" w:color="auto"/>
              <w:right w:val="single" w:sz="4" w:space="0" w:color="auto"/>
            </w:tcBorders>
          </w:tcPr>
          <w:p w14:paraId="32EB83E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tcPr>
          <w:p w14:paraId="103102C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434534E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510C931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квартал</w:t>
            </w:r>
          </w:p>
        </w:tc>
        <w:tc>
          <w:tcPr>
            <w:tcW w:w="756" w:type="pct"/>
            <w:tcBorders>
              <w:top w:val="single" w:sz="4" w:space="0" w:color="auto"/>
              <w:left w:val="single" w:sz="4" w:space="0" w:color="auto"/>
              <w:bottom w:val="single" w:sz="4" w:space="0" w:color="auto"/>
              <w:right w:val="single" w:sz="4" w:space="0" w:color="auto"/>
            </w:tcBorders>
            <w:hideMark/>
          </w:tcPr>
          <w:p w14:paraId="6A7379C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w:t>
            </w:r>
          </w:p>
        </w:tc>
      </w:tr>
      <w:tr w:rsidR="00CE5EE4" w:rsidRPr="00CE5EE4" w14:paraId="559D6F05"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0B9550E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9.</w:t>
            </w:r>
          </w:p>
        </w:tc>
        <w:tc>
          <w:tcPr>
            <w:tcW w:w="1454" w:type="pct"/>
            <w:tcBorders>
              <w:top w:val="single" w:sz="4" w:space="0" w:color="auto"/>
              <w:left w:val="single" w:sz="4" w:space="0" w:color="auto"/>
              <w:bottom w:val="single" w:sz="4" w:space="0" w:color="auto"/>
              <w:right w:val="single" w:sz="4" w:space="0" w:color="auto"/>
            </w:tcBorders>
            <w:hideMark/>
          </w:tcPr>
          <w:p w14:paraId="7A4CD05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Устройство тротуаров, обустройство и озеленение территории образовательной организации.</w:t>
            </w:r>
          </w:p>
        </w:tc>
        <w:tc>
          <w:tcPr>
            <w:tcW w:w="520" w:type="pct"/>
            <w:tcBorders>
              <w:top w:val="single" w:sz="4" w:space="0" w:color="auto"/>
              <w:left w:val="single" w:sz="4" w:space="0" w:color="auto"/>
              <w:bottom w:val="single" w:sz="4" w:space="0" w:color="auto"/>
              <w:right w:val="single" w:sz="4" w:space="0" w:color="auto"/>
            </w:tcBorders>
          </w:tcPr>
          <w:p w14:paraId="6FE12BB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tcPr>
          <w:p w14:paraId="2C57CA0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3EED41D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2F036E6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Квартал, в течение года</w:t>
            </w:r>
          </w:p>
        </w:tc>
        <w:tc>
          <w:tcPr>
            <w:tcW w:w="756" w:type="pct"/>
            <w:tcBorders>
              <w:top w:val="single" w:sz="4" w:space="0" w:color="auto"/>
              <w:left w:val="single" w:sz="4" w:space="0" w:color="auto"/>
              <w:bottom w:val="single" w:sz="4" w:space="0" w:color="auto"/>
              <w:right w:val="single" w:sz="4" w:space="0" w:color="auto"/>
            </w:tcBorders>
            <w:hideMark/>
          </w:tcPr>
          <w:p w14:paraId="31B05AF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 заместитель по АХЧ</w:t>
            </w:r>
          </w:p>
        </w:tc>
      </w:tr>
      <w:tr w:rsidR="00CE5EE4" w:rsidRPr="00CE5EE4" w14:paraId="2A3367CF"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13B8F7B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10</w:t>
            </w:r>
          </w:p>
        </w:tc>
        <w:tc>
          <w:tcPr>
            <w:tcW w:w="1454" w:type="pct"/>
            <w:tcBorders>
              <w:top w:val="single" w:sz="4" w:space="0" w:color="auto"/>
              <w:left w:val="single" w:sz="4" w:space="0" w:color="auto"/>
              <w:bottom w:val="single" w:sz="4" w:space="0" w:color="auto"/>
              <w:right w:val="single" w:sz="4" w:space="0" w:color="auto"/>
            </w:tcBorders>
            <w:hideMark/>
          </w:tcPr>
          <w:p w14:paraId="3A05279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Устройство новых и реконструкция имеющихся отопительных и вентиляционных систем в кухнях, столовых, учебных мастерских, учебных классах. Установка систем кондиционирования воздуха с целью обеспечения нормального теплового режима и микроклимата в учебных помещениях.</w:t>
            </w:r>
          </w:p>
        </w:tc>
        <w:tc>
          <w:tcPr>
            <w:tcW w:w="520" w:type="pct"/>
            <w:tcBorders>
              <w:top w:val="single" w:sz="4" w:space="0" w:color="auto"/>
              <w:left w:val="single" w:sz="4" w:space="0" w:color="auto"/>
              <w:bottom w:val="single" w:sz="4" w:space="0" w:color="auto"/>
              <w:right w:val="single" w:sz="4" w:space="0" w:color="auto"/>
            </w:tcBorders>
          </w:tcPr>
          <w:p w14:paraId="72CB9C98"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tcPr>
          <w:p w14:paraId="084378E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1F819E78"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4AA91AB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квартал</w:t>
            </w:r>
          </w:p>
        </w:tc>
        <w:tc>
          <w:tcPr>
            <w:tcW w:w="756" w:type="pct"/>
            <w:tcBorders>
              <w:top w:val="single" w:sz="4" w:space="0" w:color="auto"/>
              <w:left w:val="single" w:sz="4" w:space="0" w:color="auto"/>
              <w:bottom w:val="single" w:sz="4" w:space="0" w:color="auto"/>
              <w:right w:val="single" w:sz="4" w:space="0" w:color="auto"/>
            </w:tcBorders>
            <w:hideMark/>
          </w:tcPr>
          <w:p w14:paraId="5471BB8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 ответственные лица</w:t>
            </w:r>
          </w:p>
        </w:tc>
      </w:tr>
      <w:tr w:rsidR="00CE5EE4" w:rsidRPr="00CE5EE4" w14:paraId="57B818AE"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1122342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11.</w:t>
            </w:r>
          </w:p>
        </w:tc>
        <w:tc>
          <w:tcPr>
            <w:tcW w:w="1454" w:type="pct"/>
            <w:tcBorders>
              <w:top w:val="single" w:sz="4" w:space="0" w:color="auto"/>
              <w:left w:val="single" w:sz="4" w:space="0" w:color="auto"/>
              <w:bottom w:val="single" w:sz="4" w:space="0" w:color="auto"/>
              <w:right w:val="single" w:sz="4" w:space="0" w:color="auto"/>
            </w:tcBorders>
            <w:hideMark/>
          </w:tcPr>
          <w:p w14:paraId="6837D91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Приведение уровней естественного и искусственного освещения на рабочих местах, в учебных классах, в местах прохода в соответствии с действующими нормами.</w:t>
            </w:r>
          </w:p>
        </w:tc>
        <w:tc>
          <w:tcPr>
            <w:tcW w:w="520" w:type="pct"/>
            <w:tcBorders>
              <w:top w:val="single" w:sz="4" w:space="0" w:color="auto"/>
              <w:left w:val="single" w:sz="4" w:space="0" w:color="auto"/>
              <w:bottom w:val="single" w:sz="4" w:space="0" w:color="auto"/>
              <w:right w:val="single" w:sz="4" w:space="0" w:color="auto"/>
            </w:tcBorders>
          </w:tcPr>
          <w:p w14:paraId="418F48A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tcPr>
          <w:p w14:paraId="30E3029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0FE71F1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30A1879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Квартал, в течение года</w:t>
            </w:r>
          </w:p>
        </w:tc>
        <w:tc>
          <w:tcPr>
            <w:tcW w:w="756" w:type="pct"/>
            <w:tcBorders>
              <w:top w:val="single" w:sz="4" w:space="0" w:color="auto"/>
              <w:left w:val="single" w:sz="4" w:space="0" w:color="auto"/>
              <w:bottom w:val="single" w:sz="4" w:space="0" w:color="auto"/>
              <w:right w:val="single" w:sz="4" w:space="0" w:color="auto"/>
            </w:tcBorders>
            <w:hideMark/>
          </w:tcPr>
          <w:p w14:paraId="3FDB361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 ответственные лица</w:t>
            </w:r>
          </w:p>
        </w:tc>
      </w:tr>
      <w:tr w:rsidR="00CE5EE4" w:rsidRPr="00CE5EE4" w14:paraId="1EA7C2F2"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4C97A7B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12.</w:t>
            </w:r>
          </w:p>
        </w:tc>
        <w:tc>
          <w:tcPr>
            <w:tcW w:w="1454" w:type="pct"/>
            <w:tcBorders>
              <w:top w:val="single" w:sz="4" w:space="0" w:color="auto"/>
              <w:left w:val="single" w:sz="4" w:space="0" w:color="auto"/>
              <w:bottom w:val="single" w:sz="4" w:space="0" w:color="auto"/>
              <w:right w:val="single" w:sz="4" w:space="0" w:color="auto"/>
            </w:tcBorders>
            <w:hideMark/>
          </w:tcPr>
          <w:p w14:paraId="710B30B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Своевременная утилизация люминесцентных ламп, очистка воздуховодов и вентиляционных установок, осветительной арматуры, окон, фрамуг. </w:t>
            </w:r>
          </w:p>
        </w:tc>
        <w:tc>
          <w:tcPr>
            <w:tcW w:w="520" w:type="pct"/>
            <w:tcBorders>
              <w:top w:val="single" w:sz="4" w:space="0" w:color="auto"/>
              <w:left w:val="single" w:sz="4" w:space="0" w:color="auto"/>
              <w:bottom w:val="single" w:sz="4" w:space="0" w:color="auto"/>
              <w:right w:val="single" w:sz="4" w:space="0" w:color="auto"/>
            </w:tcBorders>
          </w:tcPr>
          <w:p w14:paraId="5559A12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tcPr>
          <w:p w14:paraId="6A87E43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7A4B727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3B73209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течение года</w:t>
            </w:r>
          </w:p>
        </w:tc>
        <w:tc>
          <w:tcPr>
            <w:tcW w:w="756" w:type="pct"/>
            <w:tcBorders>
              <w:top w:val="single" w:sz="4" w:space="0" w:color="auto"/>
              <w:left w:val="single" w:sz="4" w:space="0" w:color="auto"/>
              <w:bottom w:val="single" w:sz="4" w:space="0" w:color="auto"/>
              <w:right w:val="single" w:sz="4" w:space="0" w:color="auto"/>
            </w:tcBorders>
            <w:hideMark/>
          </w:tcPr>
          <w:p w14:paraId="4AB50C5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 заместитель по АХЧ</w:t>
            </w:r>
          </w:p>
        </w:tc>
      </w:tr>
      <w:tr w:rsidR="00CE5EE4" w:rsidRPr="00CE5EE4" w14:paraId="3AE2F18D"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24EE871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13.</w:t>
            </w:r>
          </w:p>
        </w:tc>
        <w:tc>
          <w:tcPr>
            <w:tcW w:w="1454" w:type="pct"/>
            <w:tcBorders>
              <w:top w:val="single" w:sz="4" w:space="0" w:color="auto"/>
              <w:left w:val="single" w:sz="4" w:space="0" w:color="auto"/>
              <w:bottom w:val="single" w:sz="4" w:space="0" w:color="auto"/>
              <w:right w:val="single" w:sz="4" w:space="0" w:color="auto"/>
            </w:tcBorders>
            <w:hideMark/>
          </w:tcPr>
          <w:p w14:paraId="6DC2757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Нанесение на электрическое оборудование, органы управления и контроля, элементы конструкций, и на другие объекты сигнальных цветов и знаков безопасности.</w:t>
            </w:r>
          </w:p>
        </w:tc>
        <w:tc>
          <w:tcPr>
            <w:tcW w:w="520" w:type="pct"/>
            <w:tcBorders>
              <w:top w:val="single" w:sz="4" w:space="0" w:color="auto"/>
              <w:left w:val="single" w:sz="4" w:space="0" w:color="auto"/>
              <w:bottom w:val="single" w:sz="4" w:space="0" w:color="auto"/>
              <w:right w:val="single" w:sz="4" w:space="0" w:color="auto"/>
            </w:tcBorders>
            <w:hideMark/>
          </w:tcPr>
          <w:p w14:paraId="58225CA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шт.</w:t>
            </w:r>
          </w:p>
        </w:tc>
        <w:tc>
          <w:tcPr>
            <w:tcW w:w="473" w:type="pct"/>
            <w:tcBorders>
              <w:top w:val="single" w:sz="4" w:space="0" w:color="auto"/>
              <w:left w:val="single" w:sz="4" w:space="0" w:color="auto"/>
              <w:bottom w:val="single" w:sz="4" w:space="0" w:color="auto"/>
              <w:right w:val="single" w:sz="4" w:space="0" w:color="auto"/>
            </w:tcBorders>
          </w:tcPr>
          <w:p w14:paraId="394A6D6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7754F63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11769358"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квартал</w:t>
            </w:r>
          </w:p>
        </w:tc>
        <w:tc>
          <w:tcPr>
            <w:tcW w:w="756" w:type="pct"/>
            <w:tcBorders>
              <w:top w:val="single" w:sz="4" w:space="0" w:color="auto"/>
              <w:left w:val="single" w:sz="4" w:space="0" w:color="auto"/>
              <w:bottom w:val="single" w:sz="4" w:space="0" w:color="auto"/>
              <w:right w:val="single" w:sz="4" w:space="0" w:color="auto"/>
            </w:tcBorders>
            <w:hideMark/>
          </w:tcPr>
          <w:p w14:paraId="0CFF581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 заместитель по АХЧ</w:t>
            </w:r>
          </w:p>
        </w:tc>
      </w:tr>
      <w:tr w:rsidR="00CE5EE4" w:rsidRPr="00CE5EE4" w14:paraId="153450B8"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2F59727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14.</w:t>
            </w:r>
          </w:p>
        </w:tc>
        <w:tc>
          <w:tcPr>
            <w:tcW w:w="1454" w:type="pct"/>
            <w:tcBorders>
              <w:top w:val="single" w:sz="4" w:space="0" w:color="auto"/>
              <w:left w:val="single" w:sz="4" w:space="0" w:color="auto"/>
              <w:bottom w:val="single" w:sz="4" w:space="0" w:color="auto"/>
              <w:right w:val="single" w:sz="4" w:space="0" w:color="auto"/>
            </w:tcBorders>
            <w:hideMark/>
          </w:tcPr>
          <w:p w14:paraId="1589C4B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Проведение обязательных предварительных и периодических медицинских осмотров (обследований) работников. </w:t>
            </w:r>
          </w:p>
        </w:tc>
        <w:tc>
          <w:tcPr>
            <w:tcW w:w="520" w:type="pct"/>
            <w:tcBorders>
              <w:top w:val="single" w:sz="4" w:space="0" w:color="auto"/>
              <w:left w:val="single" w:sz="4" w:space="0" w:color="auto"/>
              <w:bottom w:val="single" w:sz="4" w:space="0" w:color="auto"/>
              <w:right w:val="single" w:sz="4" w:space="0" w:color="auto"/>
            </w:tcBorders>
            <w:hideMark/>
          </w:tcPr>
          <w:p w14:paraId="614D10E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чел.</w:t>
            </w:r>
          </w:p>
        </w:tc>
        <w:tc>
          <w:tcPr>
            <w:tcW w:w="473" w:type="pct"/>
            <w:tcBorders>
              <w:top w:val="single" w:sz="4" w:space="0" w:color="auto"/>
              <w:left w:val="single" w:sz="4" w:space="0" w:color="auto"/>
              <w:bottom w:val="single" w:sz="4" w:space="0" w:color="auto"/>
              <w:right w:val="single" w:sz="4" w:space="0" w:color="auto"/>
            </w:tcBorders>
            <w:hideMark/>
          </w:tcPr>
          <w:p w14:paraId="648F298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Согласно штатному расписанию</w:t>
            </w:r>
          </w:p>
        </w:tc>
        <w:tc>
          <w:tcPr>
            <w:tcW w:w="1040" w:type="pct"/>
            <w:tcBorders>
              <w:top w:val="single" w:sz="4" w:space="0" w:color="auto"/>
              <w:left w:val="single" w:sz="4" w:space="0" w:color="auto"/>
              <w:bottom w:val="single" w:sz="4" w:space="0" w:color="auto"/>
              <w:right w:val="single" w:sz="4" w:space="0" w:color="auto"/>
            </w:tcBorders>
          </w:tcPr>
          <w:p w14:paraId="6338897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0AFF66C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квартал</w:t>
            </w:r>
          </w:p>
        </w:tc>
        <w:tc>
          <w:tcPr>
            <w:tcW w:w="756" w:type="pct"/>
            <w:tcBorders>
              <w:top w:val="single" w:sz="4" w:space="0" w:color="auto"/>
              <w:left w:val="single" w:sz="4" w:space="0" w:color="auto"/>
              <w:bottom w:val="single" w:sz="4" w:space="0" w:color="auto"/>
              <w:right w:val="single" w:sz="4" w:space="0" w:color="auto"/>
            </w:tcBorders>
          </w:tcPr>
          <w:p w14:paraId="0316255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w:t>
            </w:r>
          </w:p>
          <w:p w14:paraId="03A2BCD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r>
      <w:tr w:rsidR="00CE5EE4" w:rsidRPr="00CE5EE4" w14:paraId="283F938B"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1309529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15.</w:t>
            </w:r>
          </w:p>
        </w:tc>
        <w:tc>
          <w:tcPr>
            <w:tcW w:w="1454" w:type="pct"/>
            <w:tcBorders>
              <w:top w:val="single" w:sz="4" w:space="0" w:color="auto"/>
              <w:left w:val="single" w:sz="4" w:space="0" w:color="auto"/>
              <w:bottom w:val="single" w:sz="4" w:space="0" w:color="auto"/>
              <w:right w:val="single" w:sz="4" w:space="0" w:color="auto"/>
            </w:tcBorders>
            <w:hideMark/>
          </w:tcPr>
          <w:p w14:paraId="67B143F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Устройство новых и (или) реконструкция имеющихся мест организованного отдыха, помещений и комнат релаксации, психологической разгрузки, расширение, реконструкция и оснащение санитарно-бытовых помещений.</w:t>
            </w:r>
          </w:p>
        </w:tc>
        <w:tc>
          <w:tcPr>
            <w:tcW w:w="520" w:type="pct"/>
            <w:tcBorders>
              <w:top w:val="single" w:sz="4" w:space="0" w:color="auto"/>
              <w:left w:val="single" w:sz="4" w:space="0" w:color="auto"/>
              <w:bottom w:val="single" w:sz="4" w:space="0" w:color="auto"/>
              <w:right w:val="single" w:sz="4" w:space="0" w:color="auto"/>
            </w:tcBorders>
            <w:hideMark/>
          </w:tcPr>
          <w:p w14:paraId="1688BD79"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шт.</w:t>
            </w:r>
          </w:p>
        </w:tc>
        <w:tc>
          <w:tcPr>
            <w:tcW w:w="473" w:type="pct"/>
            <w:tcBorders>
              <w:top w:val="single" w:sz="4" w:space="0" w:color="auto"/>
              <w:left w:val="single" w:sz="4" w:space="0" w:color="auto"/>
              <w:bottom w:val="single" w:sz="4" w:space="0" w:color="auto"/>
              <w:right w:val="single" w:sz="4" w:space="0" w:color="auto"/>
            </w:tcBorders>
          </w:tcPr>
          <w:p w14:paraId="16D9943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3418B45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32CC233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квартал</w:t>
            </w:r>
          </w:p>
        </w:tc>
        <w:tc>
          <w:tcPr>
            <w:tcW w:w="756" w:type="pct"/>
            <w:tcBorders>
              <w:top w:val="single" w:sz="4" w:space="0" w:color="auto"/>
              <w:left w:val="single" w:sz="4" w:space="0" w:color="auto"/>
              <w:bottom w:val="single" w:sz="4" w:space="0" w:color="auto"/>
              <w:right w:val="single" w:sz="4" w:space="0" w:color="auto"/>
            </w:tcBorders>
            <w:hideMark/>
          </w:tcPr>
          <w:p w14:paraId="5C6F96C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w:t>
            </w:r>
          </w:p>
          <w:p w14:paraId="3FF800B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заместитель по АХЧ</w:t>
            </w:r>
          </w:p>
        </w:tc>
      </w:tr>
      <w:tr w:rsidR="00CE5EE4" w:rsidRPr="00CE5EE4" w14:paraId="48786460"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2A0BFE09"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16.</w:t>
            </w:r>
          </w:p>
        </w:tc>
        <w:tc>
          <w:tcPr>
            <w:tcW w:w="1454" w:type="pct"/>
            <w:tcBorders>
              <w:top w:val="single" w:sz="4" w:space="0" w:color="auto"/>
              <w:left w:val="single" w:sz="4" w:space="0" w:color="auto"/>
              <w:bottom w:val="single" w:sz="4" w:space="0" w:color="auto"/>
              <w:right w:val="single" w:sz="4" w:space="0" w:color="auto"/>
            </w:tcBorders>
            <w:hideMark/>
          </w:tcPr>
          <w:p w14:paraId="291D5E2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Приобретение и монтаж установок (автоматов) для обеспечения работников питьевой водой.</w:t>
            </w:r>
          </w:p>
        </w:tc>
        <w:tc>
          <w:tcPr>
            <w:tcW w:w="520" w:type="pct"/>
            <w:tcBorders>
              <w:top w:val="single" w:sz="4" w:space="0" w:color="auto"/>
              <w:left w:val="single" w:sz="4" w:space="0" w:color="auto"/>
              <w:bottom w:val="single" w:sz="4" w:space="0" w:color="auto"/>
              <w:right w:val="single" w:sz="4" w:space="0" w:color="auto"/>
            </w:tcBorders>
            <w:hideMark/>
          </w:tcPr>
          <w:p w14:paraId="66B1276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шт.</w:t>
            </w:r>
          </w:p>
        </w:tc>
        <w:tc>
          <w:tcPr>
            <w:tcW w:w="473" w:type="pct"/>
            <w:tcBorders>
              <w:top w:val="single" w:sz="4" w:space="0" w:color="auto"/>
              <w:left w:val="single" w:sz="4" w:space="0" w:color="auto"/>
              <w:bottom w:val="single" w:sz="4" w:space="0" w:color="auto"/>
              <w:right w:val="single" w:sz="4" w:space="0" w:color="auto"/>
            </w:tcBorders>
          </w:tcPr>
          <w:p w14:paraId="35416738"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2921B02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0C6F95B9"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течении года</w:t>
            </w:r>
          </w:p>
        </w:tc>
        <w:tc>
          <w:tcPr>
            <w:tcW w:w="756" w:type="pct"/>
            <w:tcBorders>
              <w:top w:val="single" w:sz="4" w:space="0" w:color="auto"/>
              <w:left w:val="single" w:sz="4" w:space="0" w:color="auto"/>
              <w:bottom w:val="single" w:sz="4" w:space="0" w:color="auto"/>
              <w:right w:val="single" w:sz="4" w:space="0" w:color="auto"/>
            </w:tcBorders>
            <w:hideMark/>
          </w:tcPr>
          <w:p w14:paraId="2FCF8D9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w:t>
            </w:r>
          </w:p>
        </w:tc>
      </w:tr>
      <w:tr w:rsidR="00CE5EE4" w:rsidRPr="00CE5EE4" w14:paraId="71A6CDDE"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4DAF946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17.</w:t>
            </w:r>
          </w:p>
        </w:tc>
        <w:tc>
          <w:tcPr>
            <w:tcW w:w="1454" w:type="pct"/>
            <w:tcBorders>
              <w:top w:val="single" w:sz="4" w:space="0" w:color="auto"/>
              <w:left w:val="single" w:sz="4" w:space="0" w:color="auto"/>
              <w:bottom w:val="single" w:sz="4" w:space="0" w:color="auto"/>
              <w:right w:val="single" w:sz="4" w:space="0" w:color="auto"/>
            </w:tcBorders>
            <w:hideMark/>
          </w:tcPr>
          <w:p w14:paraId="63DC67D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Оборудование по установленным нормам помещения для оказания медицинской помощи и создание санитарных постов с аптечками, укомплектованными набором лекарственных средств и препаратов для оказания первой помощи в соответствии с приказом Минздрава РФ от 15.12. 2020 г. № 1331н. </w:t>
            </w:r>
          </w:p>
        </w:tc>
        <w:tc>
          <w:tcPr>
            <w:tcW w:w="520" w:type="pct"/>
            <w:tcBorders>
              <w:top w:val="single" w:sz="4" w:space="0" w:color="auto"/>
              <w:left w:val="single" w:sz="4" w:space="0" w:color="auto"/>
              <w:bottom w:val="single" w:sz="4" w:space="0" w:color="auto"/>
              <w:right w:val="single" w:sz="4" w:space="0" w:color="auto"/>
            </w:tcBorders>
            <w:hideMark/>
          </w:tcPr>
          <w:p w14:paraId="19878C3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шт.</w:t>
            </w:r>
          </w:p>
        </w:tc>
        <w:tc>
          <w:tcPr>
            <w:tcW w:w="473" w:type="pct"/>
            <w:tcBorders>
              <w:top w:val="single" w:sz="4" w:space="0" w:color="auto"/>
              <w:left w:val="single" w:sz="4" w:space="0" w:color="auto"/>
              <w:bottom w:val="single" w:sz="4" w:space="0" w:color="auto"/>
              <w:right w:val="single" w:sz="4" w:space="0" w:color="auto"/>
            </w:tcBorders>
          </w:tcPr>
          <w:p w14:paraId="001A611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0F0C4E2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hideMark/>
          </w:tcPr>
          <w:p w14:paraId="662020D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квартал</w:t>
            </w:r>
          </w:p>
        </w:tc>
        <w:tc>
          <w:tcPr>
            <w:tcW w:w="756" w:type="pct"/>
            <w:tcBorders>
              <w:top w:val="single" w:sz="4" w:space="0" w:color="auto"/>
              <w:left w:val="single" w:sz="4" w:space="0" w:color="auto"/>
              <w:bottom w:val="single" w:sz="4" w:space="0" w:color="auto"/>
              <w:right w:val="single" w:sz="4" w:space="0" w:color="auto"/>
            </w:tcBorders>
            <w:hideMark/>
          </w:tcPr>
          <w:p w14:paraId="7998B00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Специалист по охране труда</w:t>
            </w:r>
          </w:p>
        </w:tc>
      </w:tr>
      <w:tr w:rsidR="00CE5EE4" w:rsidRPr="00CE5EE4" w14:paraId="19CCE168"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2734B44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18.</w:t>
            </w:r>
          </w:p>
        </w:tc>
        <w:tc>
          <w:tcPr>
            <w:tcW w:w="1454" w:type="pct"/>
            <w:tcBorders>
              <w:top w:val="single" w:sz="4" w:space="0" w:color="auto"/>
              <w:left w:val="single" w:sz="4" w:space="0" w:color="auto"/>
              <w:bottom w:val="single" w:sz="4" w:space="0" w:color="auto"/>
              <w:right w:val="single" w:sz="4" w:space="0" w:color="auto"/>
            </w:tcBorders>
            <w:hideMark/>
          </w:tcPr>
          <w:p w14:paraId="2BF4367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Обеспечение работников, занятых на работах с вредными или опасными условиями труда, а также на работах, производимых в особых температурных и климатических условиях или связанных с загрязнением, специальной одеждой, специальной обувью и другими средствами индивидуальной защиты, дерматологическими средствами индивидуальной защиты. </w:t>
            </w:r>
          </w:p>
        </w:tc>
        <w:tc>
          <w:tcPr>
            <w:tcW w:w="520" w:type="pct"/>
            <w:tcBorders>
              <w:top w:val="single" w:sz="4" w:space="0" w:color="auto"/>
              <w:left w:val="single" w:sz="4" w:space="0" w:color="auto"/>
              <w:bottom w:val="single" w:sz="4" w:space="0" w:color="auto"/>
              <w:right w:val="single" w:sz="4" w:space="0" w:color="auto"/>
            </w:tcBorders>
            <w:hideMark/>
          </w:tcPr>
          <w:p w14:paraId="52DB7CE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чел.</w:t>
            </w:r>
          </w:p>
        </w:tc>
        <w:tc>
          <w:tcPr>
            <w:tcW w:w="473" w:type="pct"/>
            <w:tcBorders>
              <w:top w:val="single" w:sz="4" w:space="0" w:color="auto"/>
              <w:left w:val="single" w:sz="4" w:space="0" w:color="auto"/>
              <w:bottom w:val="single" w:sz="4" w:space="0" w:color="auto"/>
              <w:right w:val="single" w:sz="4" w:space="0" w:color="auto"/>
            </w:tcBorders>
            <w:hideMark/>
          </w:tcPr>
          <w:p w14:paraId="495390CB"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Согласно штатному расписанию</w:t>
            </w:r>
          </w:p>
        </w:tc>
        <w:tc>
          <w:tcPr>
            <w:tcW w:w="1040" w:type="pct"/>
            <w:tcBorders>
              <w:top w:val="single" w:sz="4" w:space="0" w:color="auto"/>
              <w:left w:val="single" w:sz="4" w:space="0" w:color="auto"/>
              <w:bottom w:val="single" w:sz="4" w:space="0" w:color="auto"/>
              <w:right w:val="single" w:sz="4" w:space="0" w:color="auto"/>
            </w:tcBorders>
          </w:tcPr>
          <w:p w14:paraId="25E6A4A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tcPr>
          <w:p w14:paraId="1C47332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течение года</w:t>
            </w:r>
          </w:p>
          <w:p w14:paraId="7282E1AB"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756" w:type="pct"/>
            <w:tcBorders>
              <w:top w:val="single" w:sz="4" w:space="0" w:color="auto"/>
              <w:left w:val="single" w:sz="4" w:space="0" w:color="auto"/>
              <w:bottom w:val="single" w:sz="4" w:space="0" w:color="auto"/>
              <w:right w:val="single" w:sz="4" w:space="0" w:color="auto"/>
            </w:tcBorders>
            <w:hideMark/>
          </w:tcPr>
          <w:p w14:paraId="2218504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 заместитель по АХЧ</w:t>
            </w:r>
          </w:p>
        </w:tc>
      </w:tr>
      <w:tr w:rsidR="00CE5EE4" w:rsidRPr="00CE5EE4" w14:paraId="3674A84A"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63F000E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19.</w:t>
            </w:r>
          </w:p>
        </w:tc>
        <w:tc>
          <w:tcPr>
            <w:tcW w:w="1454" w:type="pct"/>
            <w:tcBorders>
              <w:top w:val="single" w:sz="4" w:space="0" w:color="auto"/>
              <w:left w:val="single" w:sz="4" w:space="0" w:color="auto"/>
              <w:bottom w:val="single" w:sz="4" w:space="0" w:color="auto"/>
              <w:right w:val="single" w:sz="4" w:space="0" w:color="auto"/>
            </w:tcBorders>
            <w:hideMark/>
          </w:tcPr>
          <w:p w14:paraId="0960CCD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Разработка и приобретение электронных программ документооборота в области охраны труда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 </w:t>
            </w:r>
          </w:p>
        </w:tc>
        <w:tc>
          <w:tcPr>
            <w:tcW w:w="520" w:type="pct"/>
            <w:tcBorders>
              <w:top w:val="single" w:sz="4" w:space="0" w:color="auto"/>
              <w:left w:val="single" w:sz="4" w:space="0" w:color="auto"/>
              <w:bottom w:val="single" w:sz="4" w:space="0" w:color="auto"/>
              <w:right w:val="single" w:sz="4" w:space="0" w:color="auto"/>
            </w:tcBorders>
            <w:hideMark/>
          </w:tcPr>
          <w:p w14:paraId="619ED27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комплекты</w:t>
            </w:r>
          </w:p>
        </w:tc>
        <w:tc>
          <w:tcPr>
            <w:tcW w:w="473" w:type="pct"/>
            <w:tcBorders>
              <w:top w:val="single" w:sz="4" w:space="0" w:color="auto"/>
              <w:left w:val="single" w:sz="4" w:space="0" w:color="auto"/>
              <w:bottom w:val="single" w:sz="4" w:space="0" w:color="auto"/>
              <w:right w:val="single" w:sz="4" w:space="0" w:color="auto"/>
            </w:tcBorders>
          </w:tcPr>
          <w:p w14:paraId="24FCAC7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0C723D6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tcPr>
          <w:p w14:paraId="15A9A9C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течение года</w:t>
            </w:r>
          </w:p>
          <w:p w14:paraId="28E1F9B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756" w:type="pct"/>
            <w:tcBorders>
              <w:top w:val="single" w:sz="4" w:space="0" w:color="auto"/>
              <w:left w:val="single" w:sz="4" w:space="0" w:color="auto"/>
              <w:bottom w:val="single" w:sz="4" w:space="0" w:color="auto"/>
              <w:right w:val="single" w:sz="4" w:space="0" w:color="auto"/>
            </w:tcBorders>
            <w:hideMark/>
          </w:tcPr>
          <w:p w14:paraId="00361949"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w:t>
            </w:r>
          </w:p>
        </w:tc>
      </w:tr>
      <w:tr w:rsidR="00CE5EE4" w:rsidRPr="00CE5EE4" w14:paraId="109C4A7E"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3468DD2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20.</w:t>
            </w:r>
          </w:p>
        </w:tc>
        <w:tc>
          <w:tcPr>
            <w:tcW w:w="1454" w:type="pct"/>
            <w:tcBorders>
              <w:top w:val="single" w:sz="4" w:space="0" w:color="auto"/>
              <w:left w:val="single" w:sz="4" w:space="0" w:color="auto"/>
              <w:bottom w:val="single" w:sz="4" w:space="0" w:color="auto"/>
              <w:right w:val="single" w:sz="4" w:space="0" w:color="auto"/>
            </w:tcBorders>
            <w:hideMark/>
          </w:tcPr>
          <w:p w14:paraId="35F8E0D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Реализация мероприятий, направленных на развитие физической культуры и спорта в трудовых коллективах, в том числе:</w:t>
            </w:r>
          </w:p>
          <w:p w14:paraId="27D71A89"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компенсация работникам оплаты занятий спортом в клубах и секциях;</w:t>
            </w:r>
          </w:p>
          <w:p w14:paraId="0221BF9B"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14:paraId="63C05BD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 организация и проведение физкультурно-оздоровительных мероприятий (производственной гимнастики, лечебной физической культуры (далее - ЛФК) с работниками; </w:t>
            </w:r>
          </w:p>
          <w:p w14:paraId="65916D8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приобретение, содержание и обновление спортивного инвентаря;</w:t>
            </w:r>
          </w:p>
          <w:p w14:paraId="1724AE8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устройство новых и (или) реконструкция имеющихся помещений и площадок для занятий спортом;</w:t>
            </w:r>
          </w:p>
          <w:p w14:paraId="7547ADD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создание и развитие физкультурно-спортивных клубов, организованных в целях массового привлечения граждан к занятиям физической культурой и спортом по месту работы.</w:t>
            </w:r>
          </w:p>
          <w:p w14:paraId="59E4A0D7"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 xml:space="preserve">Организация и проведение спортивных соревнований и иных физкультурно-оздоровительных и спортивных мероприятий, в том числе, через профсоюзные организации в соответствии с коллективными договорами (отраслевыми соглашениями). </w:t>
            </w:r>
          </w:p>
        </w:tc>
        <w:tc>
          <w:tcPr>
            <w:tcW w:w="520" w:type="pct"/>
            <w:tcBorders>
              <w:top w:val="single" w:sz="4" w:space="0" w:color="auto"/>
              <w:left w:val="single" w:sz="4" w:space="0" w:color="auto"/>
              <w:bottom w:val="single" w:sz="4" w:space="0" w:color="auto"/>
              <w:right w:val="single" w:sz="4" w:space="0" w:color="auto"/>
            </w:tcBorders>
          </w:tcPr>
          <w:p w14:paraId="32FB37A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tcPr>
          <w:p w14:paraId="6A9258C1"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0B63DD93"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tcPr>
          <w:p w14:paraId="113814B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течение года</w:t>
            </w:r>
          </w:p>
          <w:p w14:paraId="2F80635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756" w:type="pct"/>
            <w:tcBorders>
              <w:top w:val="single" w:sz="4" w:space="0" w:color="auto"/>
              <w:left w:val="single" w:sz="4" w:space="0" w:color="auto"/>
              <w:bottom w:val="single" w:sz="4" w:space="0" w:color="auto"/>
              <w:right w:val="single" w:sz="4" w:space="0" w:color="auto"/>
            </w:tcBorders>
            <w:hideMark/>
          </w:tcPr>
          <w:p w14:paraId="6B6EC6EE"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w:t>
            </w:r>
          </w:p>
          <w:p w14:paraId="13D2949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председатель ППО</w:t>
            </w:r>
          </w:p>
        </w:tc>
      </w:tr>
      <w:tr w:rsidR="00CE5EE4" w:rsidRPr="00CE5EE4" w14:paraId="3A41DA14"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hideMark/>
          </w:tcPr>
          <w:p w14:paraId="56E2762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21.</w:t>
            </w:r>
          </w:p>
        </w:tc>
        <w:tc>
          <w:tcPr>
            <w:tcW w:w="1454" w:type="pct"/>
            <w:tcBorders>
              <w:top w:val="single" w:sz="4" w:space="0" w:color="auto"/>
              <w:left w:val="single" w:sz="4" w:space="0" w:color="auto"/>
              <w:bottom w:val="single" w:sz="4" w:space="0" w:color="auto"/>
              <w:right w:val="single" w:sz="4" w:space="0" w:color="auto"/>
            </w:tcBorders>
          </w:tcPr>
          <w:p w14:paraId="48DA85DD"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Приобретение приборов, устройств, оборудования и (или) комплексов (систем) приборов, устройств, оборудования, обеспечивающего дистанционную видео-, аудио или иную фиксацию процессов производства работ.</w:t>
            </w:r>
          </w:p>
          <w:p w14:paraId="024E39C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20" w:type="pct"/>
            <w:tcBorders>
              <w:top w:val="single" w:sz="4" w:space="0" w:color="auto"/>
              <w:left w:val="single" w:sz="4" w:space="0" w:color="auto"/>
              <w:bottom w:val="single" w:sz="4" w:space="0" w:color="auto"/>
              <w:right w:val="single" w:sz="4" w:space="0" w:color="auto"/>
            </w:tcBorders>
            <w:hideMark/>
          </w:tcPr>
          <w:p w14:paraId="0E0ADCD0"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комплекты</w:t>
            </w:r>
          </w:p>
        </w:tc>
        <w:tc>
          <w:tcPr>
            <w:tcW w:w="473" w:type="pct"/>
            <w:tcBorders>
              <w:top w:val="single" w:sz="4" w:space="0" w:color="auto"/>
              <w:left w:val="single" w:sz="4" w:space="0" w:color="auto"/>
              <w:bottom w:val="single" w:sz="4" w:space="0" w:color="auto"/>
              <w:right w:val="single" w:sz="4" w:space="0" w:color="auto"/>
            </w:tcBorders>
            <w:hideMark/>
          </w:tcPr>
          <w:p w14:paraId="51C5CB6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по мере необходимости</w:t>
            </w:r>
          </w:p>
        </w:tc>
        <w:tc>
          <w:tcPr>
            <w:tcW w:w="1040" w:type="pct"/>
            <w:tcBorders>
              <w:top w:val="single" w:sz="4" w:space="0" w:color="auto"/>
              <w:left w:val="single" w:sz="4" w:space="0" w:color="auto"/>
              <w:bottom w:val="single" w:sz="4" w:space="0" w:color="auto"/>
              <w:right w:val="single" w:sz="4" w:space="0" w:color="auto"/>
            </w:tcBorders>
          </w:tcPr>
          <w:p w14:paraId="2C1986AA"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tcPr>
          <w:p w14:paraId="6A4FE379"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в течение года</w:t>
            </w:r>
          </w:p>
          <w:p w14:paraId="15D6903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756" w:type="pct"/>
            <w:tcBorders>
              <w:top w:val="single" w:sz="4" w:space="0" w:color="auto"/>
              <w:left w:val="single" w:sz="4" w:space="0" w:color="auto"/>
              <w:bottom w:val="single" w:sz="4" w:space="0" w:color="auto"/>
              <w:right w:val="single" w:sz="4" w:space="0" w:color="auto"/>
            </w:tcBorders>
            <w:hideMark/>
          </w:tcPr>
          <w:p w14:paraId="63687AF4"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Руководитель организации</w:t>
            </w:r>
          </w:p>
        </w:tc>
      </w:tr>
      <w:tr w:rsidR="00EA730F" w:rsidRPr="00CE5EE4" w14:paraId="0B83A7ED" w14:textId="77777777" w:rsidTr="005C7C84">
        <w:trPr>
          <w:trHeight w:val="90"/>
        </w:trPr>
        <w:tc>
          <w:tcPr>
            <w:tcW w:w="190" w:type="pct"/>
            <w:tcBorders>
              <w:top w:val="single" w:sz="4" w:space="0" w:color="auto"/>
              <w:left w:val="single" w:sz="4" w:space="0" w:color="auto"/>
              <w:bottom w:val="single" w:sz="4" w:space="0" w:color="auto"/>
              <w:right w:val="single" w:sz="4" w:space="0" w:color="auto"/>
            </w:tcBorders>
          </w:tcPr>
          <w:p w14:paraId="0B57F946"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454" w:type="pct"/>
            <w:tcBorders>
              <w:top w:val="single" w:sz="4" w:space="0" w:color="auto"/>
              <w:left w:val="single" w:sz="4" w:space="0" w:color="auto"/>
              <w:bottom w:val="single" w:sz="4" w:space="0" w:color="auto"/>
              <w:right w:val="single" w:sz="4" w:space="0" w:color="auto"/>
            </w:tcBorders>
            <w:hideMark/>
          </w:tcPr>
          <w:p w14:paraId="4902BB42"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r w:rsidRPr="00CE5EE4">
              <w:rPr>
                <w:rFonts w:ascii="Times New Roman" w:eastAsia="Times New Roman" w:hAnsi="Times New Roman" w:cs="Times New Roman"/>
                <w:spacing w:val="2"/>
                <w:sz w:val="24"/>
                <w:szCs w:val="24"/>
                <w:lang w:eastAsia="ru-RU"/>
              </w:rPr>
              <w:t>ИТОГО:</w:t>
            </w:r>
          </w:p>
        </w:tc>
        <w:tc>
          <w:tcPr>
            <w:tcW w:w="520" w:type="pct"/>
            <w:tcBorders>
              <w:top w:val="single" w:sz="4" w:space="0" w:color="auto"/>
              <w:left w:val="single" w:sz="4" w:space="0" w:color="auto"/>
              <w:bottom w:val="single" w:sz="4" w:space="0" w:color="auto"/>
              <w:right w:val="single" w:sz="4" w:space="0" w:color="auto"/>
            </w:tcBorders>
          </w:tcPr>
          <w:p w14:paraId="08D6C219"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473" w:type="pct"/>
            <w:tcBorders>
              <w:top w:val="single" w:sz="4" w:space="0" w:color="auto"/>
              <w:left w:val="single" w:sz="4" w:space="0" w:color="auto"/>
              <w:bottom w:val="single" w:sz="4" w:space="0" w:color="auto"/>
              <w:right w:val="single" w:sz="4" w:space="0" w:color="auto"/>
            </w:tcBorders>
          </w:tcPr>
          <w:p w14:paraId="31E0FAD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1040" w:type="pct"/>
            <w:tcBorders>
              <w:top w:val="single" w:sz="4" w:space="0" w:color="auto"/>
              <w:left w:val="single" w:sz="4" w:space="0" w:color="auto"/>
              <w:bottom w:val="single" w:sz="4" w:space="0" w:color="auto"/>
              <w:right w:val="single" w:sz="4" w:space="0" w:color="auto"/>
            </w:tcBorders>
          </w:tcPr>
          <w:p w14:paraId="1F0502EC"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567" w:type="pct"/>
            <w:tcBorders>
              <w:top w:val="single" w:sz="4" w:space="0" w:color="auto"/>
              <w:left w:val="single" w:sz="4" w:space="0" w:color="auto"/>
              <w:bottom w:val="single" w:sz="4" w:space="0" w:color="auto"/>
              <w:right w:val="single" w:sz="4" w:space="0" w:color="auto"/>
            </w:tcBorders>
          </w:tcPr>
          <w:p w14:paraId="1E4DDD45"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c>
          <w:tcPr>
            <w:tcW w:w="756" w:type="pct"/>
            <w:tcBorders>
              <w:top w:val="single" w:sz="4" w:space="0" w:color="auto"/>
              <w:left w:val="single" w:sz="4" w:space="0" w:color="auto"/>
              <w:bottom w:val="single" w:sz="4" w:space="0" w:color="auto"/>
              <w:right w:val="single" w:sz="4" w:space="0" w:color="auto"/>
            </w:tcBorders>
          </w:tcPr>
          <w:p w14:paraId="2C2E691F" w14:textId="77777777" w:rsidR="00EA730F" w:rsidRPr="00CE5EE4" w:rsidRDefault="00EA730F" w:rsidP="00EA730F">
            <w:pPr>
              <w:shd w:val="clear" w:color="auto" w:fill="FFFFFF"/>
              <w:spacing w:after="0" w:line="240" w:lineRule="auto"/>
              <w:rPr>
                <w:rFonts w:ascii="Times New Roman" w:eastAsia="Times New Roman" w:hAnsi="Times New Roman" w:cs="Times New Roman"/>
                <w:spacing w:val="2"/>
                <w:sz w:val="24"/>
                <w:szCs w:val="24"/>
                <w:lang w:eastAsia="ru-RU"/>
              </w:rPr>
            </w:pPr>
          </w:p>
        </w:tc>
      </w:tr>
    </w:tbl>
    <w:p w14:paraId="54CDE485" w14:textId="77777777" w:rsidR="00EA730F" w:rsidRPr="00CE5EE4" w:rsidRDefault="00EA730F" w:rsidP="00EA730F">
      <w:pPr>
        <w:spacing w:after="0" w:line="240" w:lineRule="auto"/>
        <w:jc w:val="both"/>
        <w:rPr>
          <w:rFonts w:ascii="Times New Roman" w:eastAsia="Calibri" w:hAnsi="Times New Roman" w:cs="Times New Roman"/>
          <w:sz w:val="28"/>
          <w:szCs w:val="28"/>
          <w:lang w:eastAsia="ru-RU"/>
        </w:rPr>
      </w:pPr>
    </w:p>
    <w:p w14:paraId="79C4AFB5" w14:textId="77777777" w:rsidR="00EA730F" w:rsidRPr="00CE5EE4" w:rsidRDefault="00EA730F" w:rsidP="00EA730F">
      <w:pPr>
        <w:tabs>
          <w:tab w:val="left" w:pos="0"/>
        </w:tabs>
        <w:spacing w:after="0" w:line="240" w:lineRule="auto"/>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Примечание:</w:t>
      </w:r>
    </w:p>
    <w:p w14:paraId="0995BA74" w14:textId="77777777" w:rsidR="00EA730F" w:rsidRPr="00CE5EE4" w:rsidRDefault="00EA730F" w:rsidP="00EA730F">
      <w:pPr>
        <w:numPr>
          <w:ilvl w:val="0"/>
          <w:numId w:val="2"/>
        </w:numPr>
        <w:tabs>
          <w:tab w:val="num" w:pos="0"/>
        </w:tabs>
        <w:spacing w:after="0" w:line="240" w:lineRule="auto"/>
        <w:ind w:firstLine="709"/>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При планировании мероприятий по улучшению условий и охраны труда руководствоваться Типовым перечнем мероприятий по улучшению условий и охраны труда и снижению уровней профессиональных рисков, утвержденным Приказом Минтруда России от 29.10.2021 г. № 771н;</w:t>
      </w:r>
    </w:p>
    <w:p w14:paraId="501EA5D1" w14:textId="77777777" w:rsidR="00EA730F" w:rsidRPr="00CE5EE4" w:rsidRDefault="00EA730F" w:rsidP="00EA730F">
      <w:pPr>
        <w:numPr>
          <w:ilvl w:val="0"/>
          <w:numId w:val="2"/>
        </w:numPr>
        <w:tabs>
          <w:tab w:val="num" w:pos="0"/>
        </w:tabs>
        <w:spacing w:after="0" w:line="240" w:lineRule="auto"/>
        <w:ind w:firstLine="709"/>
        <w:jc w:val="both"/>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Финансирование мероприятий по улучшению условий и охраны труда в организации осуществлять в соответствии со статьей 226 Трудового кодекса РФ и Региональным отраслевым Соглашением на 2022-2024 год.</w:t>
      </w:r>
    </w:p>
    <w:p w14:paraId="42CC2D2D" w14:textId="77777777" w:rsidR="00EA730F" w:rsidRPr="00CE5EE4" w:rsidRDefault="00EA730F" w:rsidP="00EA730F">
      <w:pPr>
        <w:spacing w:after="0" w:line="240" w:lineRule="auto"/>
        <w:ind w:left="709"/>
        <w:jc w:val="center"/>
        <w:rPr>
          <w:rFonts w:ascii="Times New Roman" w:eastAsia="Times New Roman" w:hAnsi="Times New Roman" w:cs="Times New Roman"/>
          <w:sz w:val="20"/>
          <w:szCs w:val="24"/>
          <w:lang w:eastAsia="ru-RU"/>
        </w:rPr>
      </w:pPr>
    </w:p>
    <w:p w14:paraId="2DEDE08E" w14:textId="77777777" w:rsidR="00EA730F" w:rsidRPr="00CE5EE4" w:rsidRDefault="00EA730F"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6B46970E" w14:textId="77777777" w:rsidR="00A103D5" w:rsidRPr="00CE5EE4" w:rsidRDefault="00A103D5"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2935460D" w14:textId="77777777" w:rsidR="00A103D5" w:rsidRPr="00CE5EE4" w:rsidRDefault="00A103D5"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0A8620E9" w14:textId="77777777" w:rsidR="00A103D5" w:rsidRPr="00CE5EE4" w:rsidRDefault="00A103D5"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3811224B" w14:textId="093586E5" w:rsidR="00A103D5" w:rsidRPr="0004509A" w:rsidRDefault="0004509A" w:rsidP="00EA730F">
      <w:pPr>
        <w:shd w:val="clear" w:color="auto" w:fill="FFFFFF"/>
        <w:tabs>
          <w:tab w:val="left" w:pos="1365"/>
        </w:tabs>
        <w:spacing w:after="0" w:line="240" w:lineRule="auto"/>
        <w:rPr>
          <w:rFonts w:ascii="Times New Roman" w:eastAsia="Times New Roman" w:hAnsi="Times New Roman" w:cs="Times New Roman"/>
          <w:b/>
          <w:sz w:val="28"/>
          <w:szCs w:val="28"/>
          <w:lang w:eastAsia="ru-RU"/>
        </w:rPr>
      </w:pPr>
      <w:r w:rsidRPr="0004509A">
        <w:rPr>
          <w:rFonts w:ascii="Times New Roman" w:eastAsia="Times New Roman" w:hAnsi="Times New Roman" w:cs="Times New Roman"/>
          <w:b/>
          <w:sz w:val="28"/>
          <w:szCs w:val="28"/>
          <w:lang w:eastAsia="ru-RU"/>
        </w:rPr>
        <w:t xml:space="preserve">                                                                              </w:t>
      </w:r>
      <w:r w:rsidR="00383C04">
        <w:rPr>
          <w:rFonts w:ascii="Times New Roman" w:eastAsia="Times New Roman" w:hAnsi="Times New Roman" w:cs="Times New Roman"/>
          <w:b/>
          <w:sz w:val="28"/>
          <w:szCs w:val="28"/>
          <w:lang w:eastAsia="ru-RU"/>
        </w:rPr>
        <w:t xml:space="preserve">                    Приложение 2</w:t>
      </w:r>
    </w:p>
    <w:p w14:paraId="0EF933FB" w14:textId="77777777" w:rsidR="00A103D5" w:rsidRPr="00CE5EE4" w:rsidRDefault="00A103D5"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tbl>
      <w:tblPr>
        <w:tblpPr w:leftFromText="180" w:rightFromText="180" w:vertAnchor="text" w:horzAnchor="margin" w:tblpY="87"/>
        <w:tblW w:w="0" w:type="auto"/>
        <w:tblLook w:val="01E0" w:firstRow="1" w:lastRow="1" w:firstColumn="1" w:lastColumn="1" w:noHBand="0" w:noVBand="0"/>
      </w:tblPr>
      <w:tblGrid>
        <w:gridCol w:w="4530"/>
        <w:gridCol w:w="4542"/>
      </w:tblGrid>
      <w:tr w:rsidR="006616C2" w:rsidRPr="00CE5EE4" w14:paraId="71DDE297" w14:textId="77777777" w:rsidTr="006616C2">
        <w:tc>
          <w:tcPr>
            <w:tcW w:w="4643" w:type="dxa"/>
          </w:tcPr>
          <w:p w14:paraId="2E7132BF" w14:textId="77777777" w:rsidR="006616C2" w:rsidRPr="00CE5EE4" w:rsidRDefault="006616C2" w:rsidP="006616C2">
            <w:pPr>
              <w:shd w:val="clear" w:color="auto" w:fill="FFFFFF"/>
              <w:spacing w:after="0" w:line="240" w:lineRule="auto"/>
              <w:rPr>
                <w:rFonts w:ascii="Times New Roman" w:eastAsia="Times New Roman" w:hAnsi="Times New Roman" w:cs="Times New Roman"/>
                <w:b/>
                <w:sz w:val="28"/>
                <w:szCs w:val="28"/>
                <w:lang w:eastAsia="ru-RU"/>
              </w:rPr>
            </w:pPr>
            <w:bookmarkStart w:id="1" w:name="_Hlk148538788"/>
          </w:p>
          <w:p w14:paraId="47B48242" w14:textId="77777777" w:rsidR="006616C2" w:rsidRPr="00CE5EE4" w:rsidRDefault="006616C2" w:rsidP="006616C2">
            <w:pPr>
              <w:shd w:val="clear" w:color="auto" w:fill="FFFFFF"/>
              <w:spacing w:after="0" w:line="240" w:lineRule="auto"/>
              <w:rPr>
                <w:rFonts w:ascii="Times New Roman" w:eastAsia="Times New Roman" w:hAnsi="Times New Roman" w:cs="Times New Roman"/>
                <w:b/>
                <w:sz w:val="28"/>
                <w:szCs w:val="28"/>
                <w:lang w:eastAsia="ru-RU"/>
              </w:rPr>
            </w:pPr>
            <w:r w:rsidRPr="00CE5EE4">
              <w:rPr>
                <w:rFonts w:ascii="Times New Roman" w:eastAsia="Times New Roman" w:hAnsi="Times New Roman" w:cs="Times New Roman"/>
                <w:b/>
                <w:sz w:val="28"/>
                <w:szCs w:val="28"/>
                <w:lang w:eastAsia="ru-RU"/>
              </w:rPr>
              <w:t>СОГЛАСОВАНО:</w:t>
            </w:r>
          </w:p>
        </w:tc>
        <w:tc>
          <w:tcPr>
            <w:tcW w:w="4643" w:type="dxa"/>
          </w:tcPr>
          <w:p w14:paraId="72F5F2A5" w14:textId="77777777" w:rsidR="006616C2" w:rsidRPr="00CE5EE4" w:rsidRDefault="006616C2" w:rsidP="006616C2">
            <w:pPr>
              <w:shd w:val="clear" w:color="auto" w:fill="FFFFFF"/>
              <w:spacing w:after="0" w:line="240" w:lineRule="auto"/>
              <w:ind w:left="636"/>
              <w:rPr>
                <w:rFonts w:ascii="Times New Roman" w:eastAsia="Times New Roman" w:hAnsi="Times New Roman" w:cs="Times New Roman"/>
                <w:b/>
                <w:sz w:val="28"/>
                <w:szCs w:val="28"/>
                <w:lang w:eastAsia="ru-RU"/>
              </w:rPr>
            </w:pPr>
          </w:p>
          <w:p w14:paraId="606A8785" w14:textId="77777777" w:rsidR="006616C2" w:rsidRPr="00CE5EE4" w:rsidRDefault="006616C2" w:rsidP="006616C2">
            <w:pPr>
              <w:shd w:val="clear" w:color="auto" w:fill="FFFFFF"/>
              <w:spacing w:after="0" w:line="240" w:lineRule="auto"/>
              <w:ind w:left="63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УТВЕРЖДЕНО</w:t>
            </w:r>
            <w:r w:rsidRPr="00CE5EE4">
              <w:rPr>
                <w:rFonts w:ascii="Times New Roman" w:eastAsia="Times New Roman" w:hAnsi="Times New Roman" w:cs="Times New Roman"/>
                <w:b/>
                <w:sz w:val="28"/>
                <w:szCs w:val="28"/>
                <w:lang w:eastAsia="ru-RU"/>
              </w:rPr>
              <w:t>:</w:t>
            </w:r>
          </w:p>
        </w:tc>
      </w:tr>
      <w:tr w:rsidR="006616C2" w:rsidRPr="00CE5EE4" w14:paraId="370590A9" w14:textId="77777777" w:rsidTr="006616C2">
        <w:tc>
          <w:tcPr>
            <w:tcW w:w="4643" w:type="dxa"/>
          </w:tcPr>
          <w:p w14:paraId="684A9C8F" w14:textId="77777777" w:rsidR="006616C2" w:rsidRPr="00CE5EE4" w:rsidRDefault="006616C2" w:rsidP="006616C2">
            <w:pPr>
              <w:shd w:val="clear" w:color="auto" w:fill="FFFFFF"/>
              <w:spacing w:after="0" w:line="240" w:lineRule="auto"/>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 xml:space="preserve">Председатель профкома </w:t>
            </w:r>
          </w:p>
          <w:p w14:paraId="116514C3" w14:textId="77777777" w:rsidR="006616C2" w:rsidRPr="00CE5EE4" w:rsidRDefault="006616C2" w:rsidP="006616C2">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__________Куликова Г.В. </w:t>
            </w:r>
          </w:p>
          <w:p w14:paraId="6DDA2526" w14:textId="77777777" w:rsidR="006616C2" w:rsidRPr="00CE5EE4" w:rsidRDefault="006616C2" w:rsidP="006616C2">
            <w:pPr>
              <w:shd w:val="clear" w:color="auto" w:fill="FFFFFF"/>
              <w:spacing w:after="0" w:line="240" w:lineRule="auto"/>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Протокол № ___</w:t>
            </w:r>
          </w:p>
          <w:p w14:paraId="64D0185E" w14:textId="77777777" w:rsidR="006616C2" w:rsidRPr="00CE5EE4" w:rsidRDefault="006616C2" w:rsidP="006616C2">
            <w:pPr>
              <w:shd w:val="clear" w:color="auto" w:fill="FFFFFF"/>
              <w:spacing w:after="0" w:line="240" w:lineRule="auto"/>
              <w:rPr>
                <w:rFonts w:ascii="Times New Roman" w:eastAsia="Times New Roman" w:hAnsi="Times New Roman" w:cs="Times New Roman"/>
                <w:sz w:val="28"/>
                <w:szCs w:val="28"/>
                <w:lang w:eastAsia="ru-RU"/>
              </w:rPr>
            </w:pPr>
            <w:r w:rsidRPr="00CE5EE4">
              <w:rPr>
                <w:rFonts w:ascii="Times New Roman" w:eastAsia="Times New Roman" w:hAnsi="Times New Roman" w:cs="Times New Roman"/>
                <w:sz w:val="28"/>
                <w:szCs w:val="28"/>
                <w:lang w:eastAsia="ru-RU"/>
              </w:rPr>
              <w:t>от «__</w:t>
            </w:r>
            <w:proofErr w:type="gramStart"/>
            <w:r w:rsidRPr="00CE5EE4">
              <w:rPr>
                <w:rFonts w:ascii="Times New Roman" w:eastAsia="Times New Roman" w:hAnsi="Times New Roman" w:cs="Times New Roman"/>
                <w:sz w:val="28"/>
                <w:szCs w:val="28"/>
                <w:lang w:eastAsia="ru-RU"/>
              </w:rPr>
              <w:t>_»_</w:t>
            </w:r>
            <w:proofErr w:type="gramEnd"/>
            <w:r w:rsidRPr="00CE5EE4">
              <w:rPr>
                <w:rFonts w:ascii="Times New Roman" w:eastAsia="Times New Roman" w:hAnsi="Times New Roman" w:cs="Times New Roman"/>
                <w:sz w:val="28"/>
                <w:szCs w:val="28"/>
                <w:lang w:eastAsia="ru-RU"/>
              </w:rPr>
              <w:t>_______ 20___г.</w:t>
            </w:r>
          </w:p>
          <w:p w14:paraId="1E43A7D7" w14:textId="77777777" w:rsidR="006616C2" w:rsidRPr="00CE5EE4" w:rsidRDefault="006616C2" w:rsidP="006616C2">
            <w:pPr>
              <w:shd w:val="clear" w:color="auto" w:fill="FFFFFF"/>
              <w:spacing w:after="0" w:line="240" w:lineRule="auto"/>
              <w:rPr>
                <w:rFonts w:ascii="Times New Roman" w:eastAsia="Times New Roman" w:hAnsi="Times New Roman" w:cs="Times New Roman"/>
                <w:sz w:val="28"/>
                <w:szCs w:val="28"/>
                <w:lang w:eastAsia="ru-RU"/>
              </w:rPr>
            </w:pPr>
          </w:p>
        </w:tc>
        <w:tc>
          <w:tcPr>
            <w:tcW w:w="4643" w:type="dxa"/>
            <w:hideMark/>
          </w:tcPr>
          <w:p w14:paraId="248AA6D8" w14:textId="77777777" w:rsidR="006616C2" w:rsidRPr="00CE5EE4" w:rsidRDefault="006616C2" w:rsidP="006616C2">
            <w:pPr>
              <w:shd w:val="clear" w:color="auto" w:fill="FFFFFF"/>
              <w:spacing w:after="0" w:line="240" w:lineRule="auto"/>
              <w:ind w:left="6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Приказом по МБОУ «Лицей №7»</w:t>
            </w:r>
          </w:p>
          <w:p w14:paraId="762F67BC" w14:textId="453CCAC2" w:rsidR="006616C2" w:rsidRPr="00CE5EE4" w:rsidRDefault="006616C2" w:rsidP="006616C2">
            <w:pPr>
              <w:shd w:val="clear" w:color="auto" w:fill="FFFFFF"/>
              <w:spacing w:after="0" w:line="240" w:lineRule="auto"/>
              <w:ind w:left="6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 26.12.2022 № 323</w:t>
            </w:r>
          </w:p>
          <w:p w14:paraId="13AB8B24" w14:textId="77777777" w:rsidR="006616C2" w:rsidRPr="00CE5EE4" w:rsidRDefault="006616C2" w:rsidP="006616C2">
            <w:pPr>
              <w:shd w:val="clear" w:color="auto" w:fill="FFFFFF"/>
              <w:spacing w:after="0" w:line="240" w:lineRule="auto"/>
              <w:ind w:left="6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bookmarkEnd w:id="1"/>
      <w:tr w:rsidR="006616C2" w:rsidRPr="00CE5EE4" w14:paraId="2A4D4ECC" w14:textId="77777777" w:rsidTr="006616C2">
        <w:tc>
          <w:tcPr>
            <w:tcW w:w="4643" w:type="dxa"/>
          </w:tcPr>
          <w:p w14:paraId="6B8B8027" w14:textId="77777777" w:rsidR="006616C2" w:rsidRPr="00CE5EE4" w:rsidRDefault="006616C2" w:rsidP="006616C2">
            <w:pPr>
              <w:shd w:val="clear" w:color="auto" w:fill="FFFFFF"/>
              <w:spacing w:after="0" w:line="240" w:lineRule="auto"/>
              <w:rPr>
                <w:rFonts w:ascii="Times New Roman" w:eastAsia="Times New Roman" w:hAnsi="Times New Roman" w:cs="Times New Roman"/>
                <w:b/>
                <w:sz w:val="24"/>
                <w:szCs w:val="24"/>
                <w:lang w:eastAsia="ru-RU"/>
              </w:rPr>
            </w:pPr>
          </w:p>
        </w:tc>
        <w:tc>
          <w:tcPr>
            <w:tcW w:w="4643" w:type="dxa"/>
          </w:tcPr>
          <w:p w14:paraId="61C0536C" w14:textId="77777777" w:rsidR="006616C2" w:rsidRPr="00CE5EE4" w:rsidRDefault="006616C2" w:rsidP="006616C2">
            <w:pPr>
              <w:shd w:val="clear" w:color="auto" w:fill="FFFFFF"/>
              <w:spacing w:after="0" w:line="240" w:lineRule="auto"/>
              <w:jc w:val="right"/>
              <w:rPr>
                <w:rFonts w:ascii="Times New Roman" w:eastAsia="Times New Roman" w:hAnsi="Times New Roman" w:cs="Times New Roman"/>
                <w:b/>
                <w:sz w:val="24"/>
                <w:szCs w:val="24"/>
                <w:lang w:eastAsia="ru-RU"/>
              </w:rPr>
            </w:pPr>
          </w:p>
        </w:tc>
      </w:tr>
      <w:tr w:rsidR="006616C2" w:rsidRPr="00CE5EE4" w14:paraId="431F772E" w14:textId="77777777" w:rsidTr="006616C2">
        <w:tc>
          <w:tcPr>
            <w:tcW w:w="4643" w:type="dxa"/>
          </w:tcPr>
          <w:p w14:paraId="72D4A58C" w14:textId="77777777" w:rsidR="006616C2" w:rsidRPr="00CE5EE4" w:rsidRDefault="006616C2" w:rsidP="006616C2">
            <w:pPr>
              <w:shd w:val="clear" w:color="auto" w:fill="FFFFFF"/>
              <w:spacing w:after="0" w:line="240" w:lineRule="auto"/>
              <w:rPr>
                <w:rFonts w:ascii="Times New Roman" w:eastAsia="Times New Roman" w:hAnsi="Times New Roman" w:cs="Times New Roman"/>
                <w:sz w:val="24"/>
                <w:szCs w:val="24"/>
                <w:lang w:eastAsia="ru-RU"/>
              </w:rPr>
            </w:pPr>
          </w:p>
        </w:tc>
        <w:tc>
          <w:tcPr>
            <w:tcW w:w="4643" w:type="dxa"/>
          </w:tcPr>
          <w:p w14:paraId="62DFE9F6" w14:textId="77777777" w:rsidR="006616C2" w:rsidRPr="00CE5EE4" w:rsidRDefault="006616C2" w:rsidP="006616C2">
            <w:pPr>
              <w:shd w:val="clear" w:color="auto" w:fill="FFFFFF"/>
              <w:spacing w:after="0" w:line="240" w:lineRule="auto"/>
              <w:jc w:val="right"/>
              <w:rPr>
                <w:rFonts w:ascii="Times New Roman" w:eastAsia="Times New Roman" w:hAnsi="Times New Roman" w:cs="Times New Roman"/>
                <w:sz w:val="24"/>
                <w:szCs w:val="24"/>
                <w:lang w:eastAsia="ru-RU"/>
              </w:rPr>
            </w:pPr>
          </w:p>
        </w:tc>
      </w:tr>
    </w:tbl>
    <w:p w14:paraId="7BA3801E" w14:textId="77777777" w:rsidR="006616C2" w:rsidRPr="006616C2" w:rsidRDefault="006616C2" w:rsidP="006616C2">
      <w:pPr>
        <w:shd w:val="clear" w:color="auto" w:fill="FFFFFF"/>
        <w:tabs>
          <w:tab w:val="left" w:pos="3825"/>
        </w:tabs>
        <w:spacing w:after="0" w:line="240" w:lineRule="auto"/>
        <w:jc w:val="center"/>
        <w:rPr>
          <w:rFonts w:ascii="Times New Roman" w:eastAsia="Times New Roman" w:hAnsi="Times New Roman" w:cs="Times New Roman"/>
          <w:i/>
          <w:sz w:val="28"/>
          <w:szCs w:val="28"/>
          <w:lang w:eastAsia="ru-RU"/>
        </w:rPr>
      </w:pPr>
      <w:r w:rsidRPr="00CE5EE4">
        <w:rPr>
          <w:rFonts w:ascii="Times New Roman" w:eastAsia="Times New Roman" w:hAnsi="Times New Roman" w:cs="Times New Roman"/>
          <w:b/>
          <w:sz w:val="28"/>
          <w:szCs w:val="28"/>
          <w:lang w:eastAsia="ru-RU"/>
        </w:rPr>
        <w:t>Перечень</w:t>
      </w:r>
    </w:p>
    <w:p w14:paraId="4A76E7B9" w14:textId="77777777" w:rsidR="006616C2" w:rsidRPr="00CE5EE4" w:rsidRDefault="006616C2" w:rsidP="006616C2">
      <w:pPr>
        <w:shd w:val="clear" w:color="auto" w:fill="FFFFFF"/>
        <w:tabs>
          <w:tab w:val="left" w:pos="1365"/>
        </w:tabs>
        <w:spacing w:after="0" w:line="240" w:lineRule="auto"/>
        <w:jc w:val="center"/>
        <w:rPr>
          <w:rFonts w:ascii="Times New Roman" w:eastAsia="Times New Roman" w:hAnsi="Times New Roman" w:cs="Times New Roman"/>
          <w:b/>
          <w:sz w:val="28"/>
          <w:szCs w:val="28"/>
          <w:lang w:eastAsia="ru-RU"/>
        </w:rPr>
      </w:pPr>
      <w:r w:rsidRPr="00CE5EE4">
        <w:rPr>
          <w:rFonts w:ascii="Times New Roman" w:eastAsia="Times New Roman" w:hAnsi="Times New Roman" w:cs="Times New Roman"/>
          <w:b/>
          <w:sz w:val="28"/>
          <w:szCs w:val="28"/>
          <w:lang w:eastAsia="ru-RU"/>
        </w:rPr>
        <w:t>профессий и должностей, которым выдаются смывающие и (или) обезвреживающие средства</w:t>
      </w:r>
    </w:p>
    <w:p w14:paraId="3C05126E" w14:textId="77777777" w:rsidR="00A103D5" w:rsidRPr="00CE5EE4" w:rsidRDefault="00A103D5"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1D1AFD1C" w14:textId="77777777" w:rsidR="00A103D5" w:rsidRPr="00CE5EE4" w:rsidRDefault="00A103D5"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473F828D" w14:textId="77777777" w:rsidR="00D921AC" w:rsidRDefault="00D921AC"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6A8034C2" w14:textId="77777777" w:rsidR="00D921AC" w:rsidRDefault="00D921AC"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tbl>
      <w:tblPr>
        <w:tblpPr w:leftFromText="180" w:rightFromText="180" w:vertAnchor="text" w:horzAnchor="margin"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1"/>
        <w:gridCol w:w="2159"/>
        <w:gridCol w:w="1820"/>
        <w:gridCol w:w="4298"/>
      </w:tblGrid>
      <w:tr w:rsidR="006616C2" w:rsidRPr="00CE5EE4" w14:paraId="0A2A94C6" w14:textId="77777777" w:rsidTr="006616C2">
        <w:trPr>
          <w:trHeight w:val="599"/>
        </w:trPr>
        <w:tc>
          <w:tcPr>
            <w:tcW w:w="541" w:type="dxa"/>
            <w:tcBorders>
              <w:top w:val="single" w:sz="4" w:space="0" w:color="000000"/>
              <w:left w:val="single" w:sz="4" w:space="0" w:color="000000"/>
              <w:bottom w:val="single" w:sz="4" w:space="0" w:color="000000"/>
              <w:right w:val="single" w:sz="4" w:space="0" w:color="000000"/>
            </w:tcBorders>
            <w:hideMark/>
          </w:tcPr>
          <w:p w14:paraId="2D2578E7"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sz w:val="24"/>
                <w:szCs w:val="24"/>
                <w:lang w:eastAsia="ru-RU"/>
              </w:rPr>
            </w:pPr>
            <w:r w:rsidRPr="00CE5EE4">
              <w:rPr>
                <w:rFonts w:ascii="Times New Roman" w:eastAsia="Times New Roman" w:hAnsi="Times New Roman" w:cs="Times New Roman"/>
                <w:sz w:val="24"/>
                <w:szCs w:val="24"/>
                <w:lang w:eastAsia="ru-RU"/>
              </w:rPr>
              <w:t>№</w:t>
            </w:r>
          </w:p>
          <w:p w14:paraId="119BEF64"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sz w:val="24"/>
                <w:szCs w:val="24"/>
                <w:lang w:eastAsia="ru-RU"/>
              </w:rPr>
            </w:pPr>
            <w:r w:rsidRPr="00CE5EE4">
              <w:rPr>
                <w:rFonts w:ascii="Times New Roman" w:eastAsia="Times New Roman" w:hAnsi="Times New Roman" w:cs="Times New Roman"/>
                <w:sz w:val="24"/>
                <w:szCs w:val="24"/>
                <w:lang w:eastAsia="ru-RU"/>
              </w:rPr>
              <w:t>п/п</w:t>
            </w:r>
          </w:p>
        </w:tc>
        <w:tc>
          <w:tcPr>
            <w:tcW w:w="2159" w:type="dxa"/>
            <w:tcBorders>
              <w:top w:val="single" w:sz="4" w:space="0" w:color="000000"/>
              <w:left w:val="single" w:sz="4" w:space="0" w:color="000000"/>
              <w:bottom w:val="single" w:sz="4" w:space="0" w:color="000000"/>
              <w:right w:val="single" w:sz="4" w:space="0" w:color="auto"/>
            </w:tcBorders>
            <w:hideMark/>
          </w:tcPr>
          <w:p w14:paraId="263B8F05"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sz w:val="24"/>
                <w:szCs w:val="24"/>
                <w:lang w:eastAsia="ru-RU"/>
              </w:rPr>
            </w:pPr>
            <w:r w:rsidRPr="00CE5EE4">
              <w:rPr>
                <w:rFonts w:ascii="Times New Roman" w:eastAsia="Times New Roman" w:hAnsi="Times New Roman" w:cs="Times New Roman"/>
                <w:sz w:val="24"/>
                <w:szCs w:val="24"/>
                <w:lang w:eastAsia="ru-RU"/>
              </w:rPr>
              <w:t>Профессия или</w:t>
            </w:r>
          </w:p>
          <w:p w14:paraId="55EA756D"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sz w:val="24"/>
                <w:szCs w:val="24"/>
                <w:lang w:eastAsia="ru-RU"/>
              </w:rPr>
            </w:pPr>
            <w:r w:rsidRPr="00CE5EE4">
              <w:rPr>
                <w:rFonts w:ascii="Times New Roman" w:eastAsia="Times New Roman" w:hAnsi="Times New Roman" w:cs="Times New Roman"/>
                <w:sz w:val="24"/>
                <w:szCs w:val="24"/>
                <w:lang w:eastAsia="ru-RU"/>
              </w:rPr>
              <w:t>должность</w:t>
            </w:r>
          </w:p>
        </w:tc>
        <w:tc>
          <w:tcPr>
            <w:tcW w:w="1820" w:type="dxa"/>
            <w:tcBorders>
              <w:top w:val="single" w:sz="4" w:space="0" w:color="000000"/>
              <w:left w:val="single" w:sz="4" w:space="0" w:color="auto"/>
              <w:bottom w:val="single" w:sz="4" w:space="0" w:color="000000"/>
              <w:right w:val="single" w:sz="4" w:space="0" w:color="000000"/>
            </w:tcBorders>
          </w:tcPr>
          <w:p w14:paraId="1EA7C2CC" w14:textId="77777777" w:rsidR="006616C2" w:rsidRPr="00CE5EE4" w:rsidRDefault="006616C2" w:rsidP="006616C2">
            <w:pPr>
              <w:shd w:val="clear" w:color="auto" w:fill="FFFFFF"/>
              <w:spacing w:after="0" w:line="240" w:lineRule="auto"/>
              <w:jc w:val="center"/>
              <w:rPr>
                <w:rFonts w:ascii="Times New Roman" w:eastAsia="Times New Roman" w:hAnsi="Times New Roman" w:cs="Times New Roman"/>
                <w:sz w:val="24"/>
                <w:szCs w:val="24"/>
                <w:lang w:eastAsia="ru-RU"/>
              </w:rPr>
            </w:pPr>
            <w:r w:rsidRPr="00CE5EE4">
              <w:rPr>
                <w:rFonts w:ascii="Times New Roman" w:eastAsia="Times New Roman" w:hAnsi="Times New Roman" w:cs="Times New Roman"/>
                <w:sz w:val="24"/>
                <w:szCs w:val="24"/>
                <w:lang w:eastAsia="ru-RU"/>
              </w:rPr>
              <w:t>Нормативный</w:t>
            </w:r>
          </w:p>
          <w:p w14:paraId="24E8CAAD" w14:textId="77777777" w:rsidR="006616C2" w:rsidRPr="00CE5EE4" w:rsidRDefault="006616C2" w:rsidP="006616C2">
            <w:pPr>
              <w:shd w:val="clear" w:color="auto" w:fill="FFFFFF"/>
              <w:spacing w:after="0" w:line="240" w:lineRule="auto"/>
              <w:jc w:val="center"/>
              <w:rPr>
                <w:rFonts w:ascii="Times New Roman" w:eastAsia="Times New Roman" w:hAnsi="Times New Roman" w:cs="Times New Roman"/>
                <w:sz w:val="24"/>
                <w:szCs w:val="24"/>
                <w:lang w:eastAsia="ru-RU"/>
              </w:rPr>
            </w:pPr>
            <w:r w:rsidRPr="00CE5EE4">
              <w:rPr>
                <w:rFonts w:ascii="Times New Roman" w:eastAsia="Times New Roman" w:hAnsi="Times New Roman" w:cs="Times New Roman"/>
                <w:sz w:val="24"/>
                <w:szCs w:val="24"/>
                <w:lang w:eastAsia="ru-RU"/>
              </w:rPr>
              <w:t>документ</w:t>
            </w:r>
          </w:p>
          <w:p w14:paraId="11B41C07"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sz w:val="24"/>
                <w:szCs w:val="24"/>
                <w:lang w:eastAsia="ru-RU"/>
              </w:rPr>
            </w:pPr>
          </w:p>
        </w:tc>
        <w:tc>
          <w:tcPr>
            <w:tcW w:w="4298" w:type="dxa"/>
            <w:tcBorders>
              <w:top w:val="single" w:sz="4" w:space="0" w:color="000000"/>
              <w:left w:val="single" w:sz="4" w:space="0" w:color="000000"/>
              <w:bottom w:val="single" w:sz="4" w:space="0" w:color="000000"/>
              <w:right w:val="single" w:sz="4" w:space="0" w:color="000000"/>
            </w:tcBorders>
          </w:tcPr>
          <w:p w14:paraId="45A3EF77"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3D26878A"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sz w:val="24"/>
                <w:szCs w:val="24"/>
                <w:lang w:eastAsia="ru-RU"/>
              </w:rPr>
            </w:pPr>
            <w:r w:rsidRPr="0094711B">
              <w:rPr>
                <w:rFonts w:ascii="Times New Roman" w:eastAsia="Times New Roman" w:hAnsi="Times New Roman" w:cs="Times New Roman"/>
                <w:b/>
                <w:color w:val="444444"/>
                <w:sz w:val="24"/>
                <w:szCs w:val="24"/>
                <w:lang w:eastAsia="ru-RU"/>
              </w:rPr>
              <w:t>Норма выдачи на одного работника в месяц</w:t>
            </w:r>
          </w:p>
        </w:tc>
      </w:tr>
      <w:tr w:rsidR="006616C2" w:rsidRPr="00CE5EE4" w14:paraId="72892747" w14:textId="77777777" w:rsidTr="006616C2">
        <w:trPr>
          <w:trHeight w:val="200"/>
        </w:trPr>
        <w:tc>
          <w:tcPr>
            <w:tcW w:w="541" w:type="dxa"/>
            <w:tcBorders>
              <w:top w:val="single" w:sz="4" w:space="0" w:color="000000"/>
              <w:left w:val="single" w:sz="4" w:space="0" w:color="000000"/>
              <w:bottom w:val="single" w:sz="4" w:space="0" w:color="000000"/>
              <w:right w:val="single" w:sz="4" w:space="0" w:color="000000"/>
            </w:tcBorders>
            <w:hideMark/>
          </w:tcPr>
          <w:p w14:paraId="1E9A2907"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b/>
                <w:i/>
                <w:sz w:val="24"/>
                <w:szCs w:val="24"/>
                <w:lang w:eastAsia="ru-RU"/>
              </w:rPr>
            </w:pPr>
            <w:r w:rsidRPr="00CE5EE4">
              <w:rPr>
                <w:rFonts w:ascii="Times New Roman" w:eastAsia="Times New Roman" w:hAnsi="Times New Roman" w:cs="Times New Roman"/>
                <w:b/>
                <w:i/>
                <w:sz w:val="24"/>
                <w:szCs w:val="24"/>
                <w:lang w:eastAsia="ru-RU"/>
              </w:rPr>
              <w:t>1</w:t>
            </w:r>
          </w:p>
        </w:tc>
        <w:tc>
          <w:tcPr>
            <w:tcW w:w="2159" w:type="dxa"/>
            <w:tcBorders>
              <w:top w:val="single" w:sz="4" w:space="0" w:color="000000"/>
              <w:left w:val="single" w:sz="4" w:space="0" w:color="000000"/>
              <w:bottom w:val="single" w:sz="4" w:space="0" w:color="000000"/>
              <w:right w:val="single" w:sz="4" w:space="0" w:color="auto"/>
            </w:tcBorders>
            <w:hideMark/>
          </w:tcPr>
          <w:p w14:paraId="1B24B4C2"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b/>
                <w:i/>
                <w:sz w:val="24"/>
                <w:szCs w:val="24"/>
                <w:lang w:eastAsia="ru-RU"/>
              </w:rPr>
            </w:pPr>
            <w:r w:rsidRPr="00CE5EE4">
              <w:rPr>
                <w:rFonts w:ascii="Times New Roman" w:eastAsia="Times New Roman" w:hAnsi="Times New Roman" w:cs="Times New Roman"/>
                <w:b/>
                <w:i/>
                <w:sz w:val="24"/>
                <w:szCs w:val="24"/>
                <w:lang w:eastAsia="ru-RU"/>
              </w:rPr>
              <w:t>2</w:t>
            </w:r>
          </w:p>
        </w:tc>
        <w:tc>
          <w:tcPr>
            <w:tcW w:w="1820" w:type="dxa"/>
            <w:tcBorders>
              <w:top w:val="single" w:sz="4" w:space="0" w:color="000000"/>
              <w:left w:val="single" w:sz="4" w:space="0" w:color="auto"/>
              <w:bottom w:val="single" w:sz="4" w:space="0" w:color="000000"/>
              <w:right w:val="single" w:sz="4" w:space="0" w:color="000000"/>
            </w:tcBorders>
            <w:hideMark/>
          </w:tcPr>
          <w:p w14:paraId="6A372754"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b/>
                <w:i/>
                <w:sz w:val="24"/>
                <w:szCs w:val="24"/>
                <w:lang w:eastAsia="ru-RU"/>
              </w:rPr>
            </w:pPr>
            <w:r w:rsidRPr="00CE5EE4">
              <w:rPr>
                <w:rFonts w:ascii="Times New Roman" w:eastAsia="Times New Roman" w:hAnsi="Times New Roman" w:cs="Times New Roman"/>
                <w:b/>
                <w:i/>
                <w:sz w:val="24"/>
                <w:szCs w:val="24"/>
                <w:lang w:eastAsia="ru-RU"/>
              </w:rPr>
              <w:t>3</w:t>
            </w:r>
          </w:p>
        </w:tc>
        <w:tc>
          <w:tcPr>
            <w:tcW w:w="4298" w:type="dxa"/>
            <w:tcBorders>
              <w:top w:val="single" w:sz="4" w:space="0" w:color="000000"/>
              <w:left w:val="single" w:sz="4" w:space="0" w:color="000000"/>
              <w:bottom w:val="single" w:sz="4" w:space="0" w:color="000000"/>
              <w:right w:val="single" w:sz="4" w:space="0" w:color="000000"/>
            </w:tcBorders>
            <w:hideMark/>
          </w:tcPr>
          <w:p w14:paraId="60ECABD6" w14:textId="77777777" w:rsidR="006616C2" w:rsidRPr="00CE5EE4" w:rsidRDefault="006616C2" w:rsidP="006616C2">
            <w:pPr>
              <w:shd w:val="clear" w:color="auto" w:fill="FFFFFF"/>
              <w:tabs>
                <w:tab w:val="left" w:pos="3015"/>
              </w:tabs>
              <w:spacing w:after="0" w:line="240" w:lineRule="auto"/>
              <w:jc w:val="center"/>
              <w:rPr>
                <w:rFonts w:ascii="Times New Roman" w:eastAsia="Times New Roman" w:hAnsi="Times New Roman" w:cs="Times New Roman"/>
                <w:b/>
                <w:i/>
                <w:sz w:val="24"/>
                <w:szCs w:val="24"/>
                <w:lang w:eastAsia="ru-RU"/>
              </w:rPr>
            </w:pPr>
            <w:r w:rsidRPr="00CE5EE4">
              <w:rPr>
                <w:rFonts w:ascii="Times New Roman" w:eastAsia="Times New Roman" w:hAnsi="Times New Roman" w:cs="Times New Roman"/>
                <w:b/>
                <w:i/>
                <w:sz w:val="24"/>
                <w:szCs w:val="24"/>
                <w:lang w:eastAsia="ru-RU"/>
              </w:rPr>
              <w:t>4</w:t>
            </w:r>
          </w:p>
        </w:tc>
      </w:tr>
      <w:tr w:rsidR="0000767C" w:rsidRPr="00CE5EE4" w14:paraId="64909650" w14:textId="77777777" w:rsidTr="006616C2">
        <w:trPr>
          <w:trHeight w:val="246"/>
        </w:trPr>
        <w:tc>
          <w:tcPr>
            <w:tcW w:w="541" w:type="dxa"/>
            <w:tcBorders>
              <w:top w:val="single" w:sz="4" w:space="0" w:color="000000"/>
              <w:left w:val="single" w:sz="4" w:space="0" w:color="000000"/>
              <w:bottom w:val="single" w:sz="4" w:space="0" w:color="000000"/>
              <w:right w:val="single" w:sz="4" w:space="0" w:color="000000"/>
            </w:tcBorders>
          </w:tcPr>
          <w:p w14:paraId="12B4B646"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59" w:type="dxa"/>
            <w:tcBorders>
              <w:top w:val="single" w:sz="4" w:space="0" w:color="000000"/>
              <w:left w:val="single" w:sz="4" w:space="0" w:color="000000"/>
              <w:bottom w:val="single" w:sz="4" w:space="0" w:color="000000"/>
              <w:right w:val="single" w:sz="4" w:space="0" w:color="auto"/>
            </w:tcBorders>
          </w:tcPr>
          <w:p w14:paraId="39C14910"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Дворник</w:t>
            </w:r>
          </w:p>
        </w:tc>
        <w:tc>
          <w:tcPr>
            <w:tcW w:w="1820" w:type="dxa"/>
            <w:vMerge w:val="restart"/>
            <w:tcBorders>
              <w:top w:val="single" w:sz="4" w:space="0" w:color="000000"/>
              <w:left w:val="single" w:sz="4" w:space="0" w:color="auto"/>
              <w:right w:val="single" w:sz="4" w:space="0" w:color="000000"/>
            </w:tcBorders>
          </w:tcPr>
          <w:p w14:paraId="471CB60A" w14:textId="77777777" w:rsidR="0000767C" w:rsidRPr="00CF5F30"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sidRPr="00CF5F30">
              <w:rPr>
                <w:rFonts w:ascii="Times New Roman" w:eastAsia="Times New Roman" w:hAnsi="Times New Roman" w:cs="Times New Roman"/>
                <w:sz w:val="24"/>
                <w:szCs w:val="24"/>
                <w:lang w:eastAsia="ru-RU"/>
              </w:rPr>
              <w:t>Статья 221 Трудового Кодекса РФ</w:t>
            </w:r>
          </w:p>
        </w:tc>
        <w:tc>
          <w:tcPr>
            <w:tcW w:w="4298" w:type="dxa"/>
            <w:vMerge w:val="restart"/>
            <w:tcBorders>
              <w:top w:val="single" w:sz="4" w:space="0" w:color="000000"/>
              <w:left w:val="single" w:sz="4" w:space="0" w:color="000000"/>
              <w:right w:val="single" w:sz="4" w:space="0" w:color="000000"/>
            </w:tcBorders>
          </w:tcPr>
          <w:p w14:paraId="3380858F"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sidRPr="0094711B">
              <w:rPr>
                <w:rFonts w:ascii="Times New Roman" w:eastAsia="Times New Roman" w:hAnsi="Times New Roman" w:cs="Times New Roman"/>
                <w:color w:val="000000"/>
                <w:sz w:val="24"/>
                <w:szCs w:val="24"/>
                <w:lang w:eastAsia="ru-RU"/>
              </w:rPr>
              <w:t>Пользоваться смывающим средством, имеющемся в наличии в санитарно-бытовых помещениях</w:t>
            </w:r>
          </w:p>
        </w:tc>
      </w:tr>
      <w:tr w:rsidR="0000767C" w:rsidRPr="00CE5EE4" w14:paraId="758B2019" w14:textId="77777777" w:rsidTr="006616C2">
        <w:trPr>
          <w:trHeight w:val="246"/>
        </w:trPr>
        <w:tc>
          <w:tcPr>
            <w:tcW w:w="541" w:type="dxa"/>
            <w:tcBorders>
              <w:top w:val="single" w:sz="4" w:space="0" w:color="000000"/>
              <w:left w:val="single" w:sz="4" w:space="0" w:color="000000"/>
              <w:bottom w:val="single" w:sz="4" w:space="0" w:color="000000"/>
              <w:right w:val="single" w:sz="4" w:space="0" w:color="000000"/>
            </w:tcBorders>
          </w:tcPr>
          <w:p w14:paraId="19E37353"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159" w:type="dxa"/>
            <w:tcBorders>
              <w:top w:val="single" w:sz="4" w:space="0" w:color="000000"/>
              <w:left w:val="single" w:sz="4" w:space="0" w:color="000000"/>
              <w:bottom w:val="single" w:sz="4" w:space="0" w:color="000000"/>
              <w:right w:val="single" w:sz="4" w:space="0" w:color="auto"/>
            </w:tcBorders>
          </w:tcPr>
          <w:p w14:paraId="45CBFF15"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Гардеробщик</w:t>
            </w:r>
          </w:p>
        </w:tc>
        <w:tc>
          <w:tcPr>
            <w:tcW w:w="1820" w:type="dxa"/>
            <w:vMerge/>
            <w:tcBorders>
              <w:left w:val="single" w:sz="4" w:space="0" w:color="auto"/>
              <w:right w:val="single" w:sz="4" w:space="0" w:color="000000"/>
            </w:tcBorders>
          </w:tcPr>
          <w:p w14:paraId="3E05B0DB"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c>
          <w:tcPr>
            <w:tcW w:w="4298" w:type="dxa"/>
            <w:vMerge/>
            <w:tcBorders>
              <w:left w:val="single" w:sz="4" w:space="0" w:color="000000"/>
              <w:right w:val="single" w:sz="4" w:space="0" w:color="000000"/>
            </w:tcBorders>
          </w:tcPr>
          <w:p w14:paraId="7B5E8E6F"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r>
      <w:tr w:rsidR="0000767C" w:rsidRPr="00CE5EE4" w14:paraId="657ECBF2" w14:textId="77777777" w:rsidTr="009C6CB8">
        <w:trPr>
          <w:trHeight w:val="246"/>
        </w:trPr>
        <w:tc>
          <w:tcPr>
            <w:tcW w:w="541" w:type="dxa"/>
            <w:tcBorders>
              <w:top w:val="single" w:sz="4" w:space="0" w:color="000000"/>
              <w:left w:val="single" w:sz="4" w:space="0" w:color="000000"/>
              <w:bottom w:val="single" w:sz="4" w:space="0" w:color="000000"/>
              <w:right w:val="single" w:sz="4" w:space="0" w:color="000000"/>
            </w:tcBorders>
          </w:tcPr>
          <w:p w14:paraId="755B4EF2"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159" w:type="dxa"/>
            <w:tcBorders>
              <w:top w:val="single" w:sz="4" w:space="0" w:color="000000"/>
              <w:left w:val="single" w:sz="4" w:space="0" w:color="000000"/>
              <w:bottom w:val="single" w:sz="4" w:space="0" w:color="000000"/>
              <w:right w:val="single" w:sz="4" w:space="0" w:color="auto"/>
            </w:tcBorders>
          </w:tcPr>
          <w:p w14:paraId="4AF0A176"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Лаборант</w:t>
            </w:r>
          </w:p>
        </w:tc>
        <w:tc>
          <w:tcPr>
            <w:tcW w:w="1820" w:type="dxa"/>
            <w:vMerge/>
            <w:tcBorders>
              <w:left w:val="single" w:sz="4" w:space="0" w:color="auto"/>
              <w:right w:val="single" w:sz="4" w:space="0" w:color="000000"/>
            </w:tcBorders>
          </w:tcPr>
          <w:p w14:paraId="0C6EF5FA"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c>
          <w:tcPr>
            <w:tcW w:w="4298" w:type="dxa"/>
            <w:vMerge/>
            <w:tcBorders>
              <w:left w:val="single" w:sz="4" w:space="0" w:color="000000"/>
              <w:right w:val="single" w:sz="4" w:space="0" w:color="000000"/>
            </w:tcBorders>
          </w:tcPr>
          <w:p w14:paraId="17DF1D96"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r>
      <w:tr w:rsidR="0000767C" w:rsidRPr="00CE5EE4" w14:paraId="576691B6" w14:textId="77777777" w:rsidTr="009C6CB8">
        <w:trPr>
          <w:trHeight w:val="246"/>
        </w:trPr>
        <w:tc>
          <w:tcPr>
            <w:tcW w:w="541" w:type="dxa"/>
            <w:tcBorders>
              <w:top w:val="single" w:sz="4" w:space="0" w:color="000000"/>
              <w:left w:val="single" w:sz="4" w:space="0" w:color="000000"/>
              <w:bottom w:val="single" w:sz="4" w:space="0" w:color="000000"/>
              <w:right w:val="single" w:sz="4" w:space="0" w:color="000000"/>
            </w:tcBorders>
          </w:tcPr>
          <w:p w14:paraId="4C62F58E"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159" w:type="dxa"/>
            <w:tcBorders>
              <w:top w:val="single" w:sz="4" w:space="0" w:color="000000"/>
              <w:left w:val="single" w:sz="4" w:space="0" w:color="000000"/>
              <w:bottom w:val="single" w:sz="4" w:space="0" w:color="000000"/>
              <w:right w:val="single" w:sz="4" w:space="0" w:color="auto"/>
            </w:tcBorders>
          </w:tcPr>
          <w:p w14:paraId="0B731EFB"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Уборщик служебных помещений</w:t>
            </w:r>
          </w:p>
        </w:tc>
        <w:tc>
          <w:tcPr>
            <w:tcW w:w="1820" w:type="dxa"/>
            <w:vMerge/>
            <w:tcBorders>
              <w:left w:val="single" w:sz="4" w:space="0" w:color="auto"/>
              <w:right w:val="single" w:sz="4" w:space="0" w:color="000000"/>
            </w:tcBorders>
          </w:tcPr>
          <w:p w14:paraId="5A784738"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c>
          <w:tcPr>
            <w:tcW w:w="4298" w:type="dxa"/>
            <w:vMerge/>
            <w:tcBorders>
              <w:left w:val="single" w:sz="4" w:space="0" w:color="000000"/>
              <w:right w:val="single" w:sz="4" w:space="0" w:color="000000"/>
            </w:tcBorders>
          </w:tcPr>
          <w:p w14:paraId="6672A666" w14:textId="433D38CF" w:rsidR="0000767C" w:rsidRPr="00CE5EE4" w:rsidRDefault="0000767C" w:rsidP="006616C2">
            <w:pPr>
              <w:shd w:val="clear" w:color="auto" w:fill="FFFFFF"/>
              <w:tabs>
                <w:tab w:val="left" w:pos="3015"/>
              </w:tabs>
              <w:spacing w:after="0" w:line="240" w:lineRule="auto"/>
              <w:ind w:firstLine="708"/>
              <w:rPr>
                <w:rFonts w:ascii="Times New Roman" w:eastAsia="Times New Roman" w:hAnsi="Times New Roman" w:cs="Times New Roman"/>
                <w:sz w:val="24"/>
                <w:szCs w:val="24"/>
                <w:lang w:eastAsia="ru-RU"/>
              </w:rPr>
            </w:pPr>
          </w:p>
        </w:tc>
      </w:tr>
      <w:tr w:rsidR="0000767C" w:rsidRPr="00CE5EE4" w14:paraId="0594C18C" w14:textId="77777777" w:rsidTr="009C6CB8">
        <w:trPr>
          <w:trHeight w:val="246"/>
        </w:trPr>
        <w:tc>
          <w:tcPr>
            <w:tcW w:w="541" w:type="dxa"/>
            <w:tcBorders>
              <w:top w:val="single" w:sz="4" w:space="0" w:color="000000"/>
              <w:left w:val="single" w:sz="4" w:space="0" w:color="000000"/>
              <w:bottom w:val="single" w:sz="4" w:space="0" w:color="000000"/>
              <w:right w:val="single" w:sz="4" w:space="0" w:color="000000"/>
            </w:tcBorders>
          </w:tcPr>
          <w:p w14:paraId="14F0DA39"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159" w:type="dxa"/>
            <w:tcBorders>
              <w:top w:val="single" w:sz="4" w:space="0" w:color="000000"/>
              <w:left w:val="single" w:sz="4" w:space="0" w:color="000000"/>
              <w:bottom w:val="single" w:sz="4" w:space="0" w:color="000000"/>
              <w:right w:val="single" w:sz="4" w:space="0" w:color="auto"/>
            </w:tcBorders>
          </w:tcPr>
          <w:p w14:paraId="76F06DC8"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химии</w:t>
            </w:r>
          </w:p>
        </w:tc>
        <w:tc>
          <w:tcPr>
            <w:tcW w:w="1820" w:type="dxa"/>
            <w:vMerge/>
            <w:tcBorders>
              <w:left w:val="single" w:sz="4" w:space="0" w:color="auto"/>
              <w:right w:val="single" w:sz="4" w:space="0" w:color="000000"/>
            </w:tcBorders>
          </w:tcPr>
          <w:p w14:paraId="00B090E4"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c>
          <w:tcPr>
            <w:tcW w:w="4298" w:type="dxa"/>
            <w:vMerge/>
            <w:tcBorders>
              <w:left w:val="single" w:sz="4" w:space="0" w:color="000000"/>
              <w:right w:val="single" w:sz="4" w:space="0" w:color="000000"/>
            </w:tcBorders>
          </w:tcPr>
          <w:p w14:paraId="41BCDDC6" w14:textId="1EB9274E"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r>
      <w:tr w:rsidR="0000767C" w:rsidRPr="00CE5EE4" w14:paraId="77AD5814" w14:textId="77777777" w:rsidTr="006616C2">
        <w:trPr>
          <w:trHeight w:val="246"/>
        </w:trPr>
        <w:tc>
          <w:tcPr>
            <w:tcW w:w="541" w:type="dxa"/>
            <w:tcBorders>
              <w:top w:val="single" w:sz="4" w:space="0" w:color="000000"/>
              <w:left w:val="single" w:sz="4" w:space="0" w:color="000000"/>
              <w:bottom w:val="single" w:sz="4" w:space="0" w:color="000000"/>
              <w:right w:val="single" w:sz="4" w:space="0" w:color="000000"/>
            </w:tcBorders>
          </w:tcPr>
          <w:p w14:paraId="36D1D41A"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159" w:type="dxa"/>
            <w:tcBorders>
              <w:top w:val="single" w:sz="4" w:space="0" w:color="000000"/>
              <w:left w:val="single" w:sz="4" w:space="0" w:color="000000"/>
              <w:bottom w:val="single" w:sz="4" w:space="0" w:color="000000"/>
              <w:right w:val="single" w:sz="4" w:space="0" w:color="auto"/>
            </w:tcBorders>
          </w:tcPr>
          <w:p w14:paraId="2AC2C4C9"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физики</w:t>
            </w:r>
          </w:p>
        </w:tc>
        <w:tc>
          <w:tcPr>
            <w:tcW w:w="1820" w:type="dxa"/>
            <w:vMerge/>
            <w:tcBorders>
              <w:left w:val="single" w:sz="4" w:space="0" w:color="auto"/>
              <w:right w:val="single" w:sz="4" w:space="0" w:color="000000"/>
            </w:tcBorders>
          </w:tcPr>
          <w:p w14:paraId="0D04169C"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c>
          <w:tcPr>
            <w:tcW w:w="4298" w:type="dxa"/>
            <w:vMerge/>
            <w:tcBorders>
              <w:left w:val="single" w:sz="4" w:space="0" w:color="000000"/>
              <w:right w:val="single" w:sz="4" w:space="0" w:color="000000"/>
            </w:tcBorders>
          </w:tcPr>
          <w:p w14:paraId="70E40C00"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r>
      <w:tr w:rsidR="0000767C" w:rsidRPr="00CE5EE4" w14:paraId="4D3C717E" w14:textId="77777777" w:rsidTr="006616C2">
        <w:trPr>
          <w:trHeight w:val="246"/>
        </w:trPr>
        <w:tc>
          <w:tcPr>
            <w:tcW w:w="541" w:type="dxa"/>
            <w:tcBorders>
              <w:top w:val="single" w:sz="4" w:space="0" w:color="000000"/>
              <w:left w:val="single" w:sz="4" w:space="0" w:color="000000"/>
              <w:bottom w:val="single" w:sz="4" w:space="0" w:color="000000"/>
              <w:right w:val="single" w:sz="4" w:space="0" w:color="000000"/>
            </w:tcBorders>
          </w:tcPr>
          <w:p w14:paraId="5018EFAD"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c>
          <w:tcPr>
            <w:tcW w:w="2159" w:type="dxa"/>
            <w:tcBorders>
              <w:top w:val="single" w:sz="4" w:space="0" w:color="000000"/>
              <w:left w:val="single" w:sz="4" w:space="0" w:color="000000"/>
              <w:bottom w:val="single" w:sz="4" w:space="0" w:color="000000"/>
              <w:right w:val="single" w:sz="4" w:space="0" w:color="auto"/>
            </w:tcBorders>
          </w:tcPr>
          <w:p w14:paraId="67AF95CA"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биологии</w:t>
            </w:r>
          </w:p>
        </w:tc>
        <w:tc>
          <w:tcPr>
            <w:tcW w:w="1820" w:type="dxa"/>
            <w:vMerge/>
            <w:tcBorders>
              <w:left w:val="single" w:sz="4" w:space="0" w:color="auto"/>
              <w:right w:val="single" w:sz="4" w:space="0" w:color="000000"/>
            </w:tcBorders>
          </w:tcPr>
          <w:p w14:paraId="56124D55"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c>
          <w:tcPr>
            <w:tcW w:w="4298" w:type="dxa"/>
            <w:vMerge/>
            <w:tcBorders>
              <w:left w:val="single" w:sz="4" w:space="0" w:color="000000"/>
              <w:bottom w:val="single" w:sz="4" w:space="0" w:color="000000"/>
              <w:right w:val="single" w:sz="4" w:space="0" w:color="000000"/>
            </w:tcBorders>
          </w:tcPr>
          <w:p w14:paraId="172DA5C0" w14:textId="77777777" w:rsidR="0000767C" w:rsidRPr="00CE5EE4" w:rsidRDefault="0000767C" w:rsidP="006616C2">
            <w:pPr>
              <w:shd w:val="clear" w:color="auto" w:fill="FFFFFF"/>
              <w:tabs>
                <w:tab w:val="left" w:pos="3015"/>
              </w:tabs>
              <w:spacing w:after="0" w:line="240" w:lineRule="auto"/>
              <w:rPr>
                <w:rFonts w:ascii="Times New Roman" w:eastAsia="Times New Roman" w:hAnsi="Times New Roman" w:cs="Times New Roman"/>
                <w:sz w:val="24"/>
                <w:szCs w:val="24"/>
                <w:lang w:eastAsia="ru-RU"/>
              </w:rPr>
            </w:pPr>
          </w:p>
        </w:tc>
      </w:tr>
    </w:tbl>
    <w:p w14:paraId="5374F900" w14:textId="77777777" w:rsidR="00D921AC" w:rsidRDefault="00D921AC"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37D5B349" w14:textId="77777777" w:rsidR="00D921AC" w:rsidRDefault="00D921AC"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1C4BC932" w14:textId="77777777" w:rsidR="00D921AC" w:rsidRDefault="00D921AC" w:rsidP="00EA730F">
      <w:pPr>
        <w:shd w:val="clear" w:color="auto" w:fill="FFFFFF"/>
        <w:tabs>
          <w:tab w:val="left" w:pos="1365"/>
        </w:tabs>
        <w:spacing w:after="0" w:line="240" w:lineRule="auto"/>
        <w:rPr>
          <w:rFonts w:ascii="Times New Roman" w:eastAsia="Times New Roman" w:hAnsi="Times New Roman" w:cs="Times New Roman"/>
          <w:b/>
          <w:sz w:val="16"/>
          <w:szCs w:val="16"/>
          <w:lang w:eastAsia="ru-RU"/>
        </w:rPr>
      </w:pPr>
    </w:p>
    <w:p w14:paraId="51506459" w14:textId="6B9CFA59" w:rsidR="006616C2" w:rsidRPr="0004509A" w:rsidRDefault="006616C2" w:rsidP="006616C2">
      <w:pPr>
        <w:shd w:val="clear" w:color="auto" w:fill="FFFFFF"/>
        <w:tabs>
          <w:tab w:val="left" w:pos="1365"/>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16"/>
          <w:szCs w:val="16"/>
          <w:lang w:eastAsia="ru-RU"/>
        </w:rPr>
        <w:t xml:space="preserve">                                  </w:t>
      </w:r>
      <w:r w:rsidR="00383C04">
        <w:rPr>
          <w:rFonts w:ascii="Times New Roman" w:eastAsia="Times New Roman" w:hAnsi="Times New Roman" w:cs="Times New Roman"/>
          <w:b/>
          <w:sz w:val="16"/>
          <w:szCs w:val="16"/>
          <w:lang w:eastAsia="ru-RU"/>
        </w:rPr>
        <w:t xml:space="preserve">                          </w:t>
      </w:r>
      <w:r>
        <w:rPr>
          <w:rFonts w:ascii="Times New Roman" w:eastAsia="Times New Roman" w:hAnsi="Times New Roman" w:cs="Times New Roman"/>
          <w:b/>
          <w:sz w:val="16"/>
          <w:szCs w:val="16"/>
          <w:lang w:eastAsia="ru-RU"/>
        </w:rPr>
        <w:t xml:space="preserve">                                                                                                            </w:t>
      </w:r>
      <w:r w:rsidR="00845828">
        <w:rPr>
          <w:rFonts w:ascii="Times New Roman" w:eastAsia="Times New Roman" w:hAnsi="Times New Roman" w:cs="Times New Roman"/>
          <w:b/>
          <w:sz w:val="28"/>
          <w:szCs w:val="28"/>
          <w:lang w:eastAsia="ru-RU"/>
        </w:rPr>
        <w:t>Приложение 3</w:t>
      </w:r>
    </w:p>
    <w:p w14:paraId="14267A82" w14:textId="77777777" w:rsidR="006616C2" w:rsidRPr="00113740" w:rsidRDefault="006616C2" w:rsidP="006616C2">
      <w:pPr>
        <w:spacing w:after="0" w:line="240" w:lineRule="auto"/>
        <w:ind w:left="2124" w:firstLine="708"/>
        <w:jc w:val="both"/>
        <w:rPr>
          <w:rFonts w:ascii="Times New Roman" w:eastAsia="Times New Roman" w:hAnsi="Times New Roman" w:cs="Times New Roman"/>
          <w:color w:val="FF0000"/>
          <w:sz w:val="28"/>
          <w:szCs w:val="28"/>
          <w:lang w:eastAsia="ru-RU"/>
        </w:rPr>
      </w:pPr>
    </w:p>
    <w:p w14:paraId="23368E57" w14:textId="77777777" w:rsidR="006616C2" w:rsidRPr="00113740" w:rsidRDefault="006616C2" w:rsidP="006616C2">
      <w:pPr>
        <w:spacing w:after="0" w:line="240" w:lineRule="auto"/>
        <w:ind w:left="2124" w:firstLine="708"/>
        <w:jc w:val="both"/>
        <w:rPr>
          <w:rFonts w:ascii="Times New Roman" w:eastAsia="Times New Roman" w:hAnsi="Times New Roman" w:cs="Times New Roman"/>
          <w:color w:val="FF0000"/>
          <w:sz w:val="28"/>
          <w:szCs w:val="28"/>
          <w:lang w:eastAsia="ru-RU"/>
        </w:rPr>
      </w:pPr>
    </w:p>
    <w:p w14:paraId="7EFF7386" w14:textId="77777777" w:rsidR="006616C2" w:rsidRPr="00CE5EE4" w:rsidRDefault="006616C2" w:rsidP="006616C2">
      <w:pPr>
        <w:spacing w:after="0" w:line="240" w:lineRule="auto"/>
        <w:jc w:val="center"/>
        <w:rPr>
          <w:rFonts w:ascii="Times New Roman" w:eastAsia="Times New Roman" w:hAnsi="Times New Roman" w:cs="Times New Roman"/>
          <w:b/>
          <w:sz w:val="28"/>
          <w:szCs w:val="28"/>
        </w:rPr>
      </w:pPr>
      <w:r w:rsidRPr="00CE5EE4">
        <w:rPr>
          <w:rFonts w:ascii="Times New Roman" w:eastAsia="Times New Roman" w:hAnsi="Times New Roman" w:cs="Times New Roman"/>
          <w:b/>
          <w:sz w:val="28"/>
          <w:szCs w:val="28"/>
        </w:rPr>
        <w:t>ПЕРЕЧЕНЬ</w:t>
      </w:r>
    </w:p>
    <w:p w14:paraId="28FFC64E" w14:textId="48C13C07" w:rsidR="006616C2" w:rsidRPr="00CE5EE4" w:rsidRDefault="006616C2" w:rsidP="006616C2">
      <w:pPr>
        <w:spacing w:after="0" w:line="240" w:lineRule="auto"/>
        <w:jc w:val="center"/>
        <w:rPr>
          <w:rFonts w:ascii="Times New Roman" w:eastAsia="Times New Roman" w:hAnsi="Times New Roman" w:cs="Times New Roman"/>
          <w:b/>
          <w:sz w:val="28"/>
          <w:szCs w:val="28"/>
        </w:rPr>
      </w:pPr>
      <w:r w:rsidRPr="00CE5EE4">
        <w:rPr>
          <w:rFonts w:ascii="Times New Roman" w:eastAsia="Times New Roman" w:hAnsi="Times New Roman" w:cs="Times New Roman"/>
          <w:b/>
          <w:sz w:val="28"/>
          <w:szCs w:val="28"/>
        </w:rPr>
        <w:t>профессий и должностей</w:t>
      </w:r>
      <w:r w:rsidR="00A00D85">
        <w:rPr>
          <w:rFonts w:ascii="Times New Roman" w:eastAsia="Times New Roman" w:hAnsi="Times New Roman" w:cs="Times New Roman"/>
          <w:b/>
          <w:sz w:val="28"/>
          <w:szCs w:val="28"/>
        </w:rPr>
        <w:t>,</w:t>
      </w:r>
      <w:r w:rsidRPr="00CE5EE4">
        <w:rPr>
          <w:rFonts w:ascii="Times New Roman" w:eastAsia="Times New Roman" w:hAnsi="Times New Roman" w:cs="Times New Roman"/>
          <w:b/>
          <w:sz w:val="28"/>
          <w:szCs w:val="28"/>
        </w:rPr>
        <w:t xml:space="preserve"> которым устанавливается дополнительный отпуск за ненормированный рабочий день</w:t>
      </w:r>
    </w:p>
    <w:p w14:paraId="77676417" w14:textId="77777777" w:rsidR="006616C2" w:rsidRPr="00CE5EE4" w:rsidRDefault="006616C2" w:rsidP="006616C2">
      <w:pPr>
        <w:spacing w:after="0" w:line="240" w:lineRule="auto"/>
        <w:jc w:val="center"/>
        <w:rPr>
          <w:rFonts w:ascii="Times New Roman" w:eastAsia="Times New Roman" w:hAnsi="Times New Roman" w:cs="Times New Roman"/>
          <w:b/>
          <w:sz w:val="28"/>
          <w:szCs w:val="28"/>
        </w:rPr>
      </w:pPr>
    </w:p>
    <w:p w14:paraId="5477CAAE" w14:textId="77777777" w:rsidR="006616C2" w:rsidRPr="00CE5EE4" w:rsidRDefault="006616C2" w:rsidP="006616C2">
      <w:pPr>
        <w:spacing w:after="0" w:line="240" w:lineRule="auto"/>
        <w:jc w:val="center"/>
        <w:rPr>
          <w:rFonts w:ascii="Times New Roman" w:eastAsia="Times New Roman" w:hAnsi="Times New Roman" w:cs="Times New Roman"/>
          <w:b/>
          <w:sz w:val="28"/>
          <w:szCs w:val="28"/>
        </w:rPr>
      </w:pPr>
    </w:p>
    <w:tbl>
      <w:tblPr>
        <w:tblStyle w:val="affa"/>
        <w:tblW w:w="0" w:type="auto"/>
        <w:tblLook w:val="04A0" w:firstRow="1" w:lastRow="0" w:firstColumn="1" w:lastColumn="0" w:noHBand="0" w:noVBand="1"/>
      </w:tblPr>
      <w:tblGrid>
        <w:gridCol w:w="821"/>
        <w:gridCol w:w="5157"/>
        <w:gridCol w:w="3084"/>
      </w:tblGrid>
      <w:tr w:rsidR="006616C2" w:rsidRPr="00CE5EE4" w14:paraId="5B666A84" w14:textId="77777777" w:rsidTr="009C6CB8">
        <w:tc>
          <w:tcPr>
            <w:tcW w:w="846" w:type="dxa"/>
          </w:tcPr>
          <w:p w14:paraId="12A746A9" w14:textId="77777777" w:rsidR="006616C2" w:rsidRPr="00CE5EE4" w:rsidRDefault="006616C2" w:rsidP="009C6CB8">
            <w:pPr>
              <w:jc w:val="center"/>
              <w:rPr>
                <w:rFonts w:ascii="Times New Roman" w:eastAsia="Times New Roman" w:hAnsi="Times New Roman"/>
                <w:bCs/>
                <w:sz w:val="28"/>
                <w:szCs w:val="28"/>
              </w:rPr>
            </w:pPr>
            <w:r w:rsidRPr="00CE5EE4">
              <w:rPr>
                <w:rFonts w:ascii="Times New Roman" w:eastAsia="Times New Roman" w:hAnsi="Times New Roman"/>
                <w:bCs/>
                <w:sz w:val="28"/>
                <w:szCs w:val="28"/>
              </w:rPr>
              <w:t>№</w:t>
            </w:r>
          </w:p>
        </w:tc>
        <w:tc>
          <w:tcPr>
            <w:tcW w:w="5384" w:type="dxa"/>
          </w:tcPr>
          <w:p w14:paraId="364E85E1" w14:textId="77777777" w:rsidR="006616C2" w:rsidRPr="00CE5EE4" w:rsidRDefault="006616C2" w:rsidP="009C6CB8">
            <w:pPr>
              <w:jc w:val="center"/>
              <w:rPr>
                <w:rFonts w:ascii="Times New Roman" w:eastAsia="Times New Roman" w:hAnsi="Times New Roman"/>
                <w:bCs/>
                <w:sz w:val="28"/>
                <w:szCs w:val="28"/>
              </w:rPr>
            </w:pPr>
            <w:r w:rsidRPr="00CE5EE4">
              <w:rPr>
                <w:rFonts w:ascii="Times New Roman" w:eastAsia="Times New Roman" w:hAnsi="Times New Roman"/>
                <w:bCs/>
                <w:sz w:val="28"/>
                <w:szCs w:val="28"/>
              </w:rPr>
              <w:t>Наименование профессии и должности</w:t>
            </w:r>
          </w:p>
        </w:tc>
        <w:tc>
          <w:tcPr>
            <w:tcW w:w="3115" w:type="dxa"/>
          </w:tcPr>
          <w:p w14:paraId="7D72E353" w14:textId="77777777" w:rsidR="006616C2" w:rsidRPr="00CE5EE4" w:rsidRDefault="006616C2" w:rsidP="009C6CB8">
            <w:pPr>
              <w:jc w:val="center"/>
              <w:rPr>
                <w:rFonts w:ascii="Times New Roman" w:eastAsia="Times New Roman" w:hAnsi="Times New Roman"/>
                <w:bCs/>
                <w:sz w:val="28"/>
                <w:szCs w:val="28"/>
              </w:rPr>
            </w:pPr>
            <w:r w:rsidRPr="00CE5EE4">
              <w:rPr>
                <w:rFonts w:ascii="Times New Roman" w:eastAsia="Times New Roman" w:hAnsi="Times New Roman"/>
                <w:bCs/>
                <w:sz w:val="28"/>
                <w:szCs w:val="28"/>
              </w:rPr>
              <w:t>Продолжительность</w:t>
            </w:r>
          </w:p>
          <w:p w14:paraId="3B87D825" w14:textId="77777777" w:rsidR="006616C2" w:rsidRPr="00CE5EE4" w:rsidRDefault="006616C2" w:rsidP="009C6CB8">
            <w:pPr>
              <w:jc w:val="center"/>
              <w:rPr>
                <w:rFonts w:ascii="Times New Roman" w:eastAsia="Times New Roman" w:hAnsi="Times New Roman"/>
                <w:bCs/>
                <w:sz w:val="28"/>
                <w:szCs w:val="28"/>
              </w:rPr>
            </w:pPr>
            <w:r w:rsidRPr="00CE5EE4">
              <w:rPr>
                <w:rFonts w:ascii="Times New Roman" w:eastAsia="Times New Roman" w:hAnsi="Times New Roman"/>
                <w:bCs/>
                <w:sz w:val="28"/>
                <w:szCs w:val="28"/>
              </w:rPr>
              <w:t>дополнительного отпуска</w:t>
            </w:r>
          </w:p>
          <w:p w14:paraId="657BD9FB" w14:textId="77777777" w:rsidR="006616C2" w:rsidRPr="00CE5EE4" w:rsidRDefault="006616C2" w:rsidP="009C6CB8">
            <w:pPr>
              <w:jc w:val="center"/>
              <w:rPr>
                <w:rFonts w:ascii="Times New Roman" w:eastAsia="Times New Roman" w:hAnsi="Times New Roman"/>
                <w:bCs/>
                <w:sz w:val="28"/>
                <w:szCs w:val="28"/>
              </w:rPr>
            </w:pPr>
            <w:r w:rsidRPr="00CE5EE4">
              <w:rPr>
                <w:rFonts w:ascii="Times New Roman" w:eastAsia="Times New Roman" w:hAnsi="Times New Roman"/>
                <w:bCs/>
                <w:sz w:val="28"/>
                <w:szCs w:val="28"/>
              </w:rPr>
              <w:t>в календарных днях</w:t>
            </w:r>
          </w:p>
        </w:tc>
      </w:tr>
      <w:tr w:rsidR="006616C2" w:rsidRPr="00CE5EE4" w14:paraId="04E547C9" w14:textId="77777777" w:rsidTr="009C6CB8">
        <w:trPr>
          <w:trHeight w:val="677"/>
        </w:trPr>
        <w:tc>
          <w:tcPr>
            <w:tcW w:w="846" w:type="dxa"/>
          </w:tcPr>
          <w:p w14:paraId="03113F38" w14:textId="77777777" w:rsidR="006616C2" w:rsidRPr="00CE5EE4" w:rsidRDefault="006616C2" w:rsidP="009C6CB8">
            <w:pPr>
              <w:jc w:val="center"/>
              <w:rPr>
                <w:rFonts w:ascii="Times New Roman" w:eastAsia="Times New Roman" w:hAnsi="Times New Roman"/>
                <w:bCs/>
                <w:sz w:val="28"/>
                <w:szCs w:val="28"/>
              </w:rPr>
            </w:pPr>
            <w:r w:rsidRPr="00CE5EE4">
              <w:rPr>
                <w:rFonts w:ascii="Times New Roman" w:eastAsia="Times New Roman" w:hAnsi="Times New Roman"/>
                <w:bCs/>
                <w:sz w:val="28"/>
                <w:szCs w:val="28"/>
              </w:rPr>
              <w:t>1</w:t>
            </w:r>
          </w:p>
        </w:tc>
        <w:tc>
          <w:tcPr>
            <w:tcW w:w="5384" w:type="dxa"/>
          </w:tcPr>
          <w:p w14:paraId="47B30516" w14:textId="77777777" w:rsidR="006616C2" w:rsidRPr="00CE5EE4" w:rsidRDefault="006616C2" w:rsidP="009C6CB8">
            <w:pPr>
              <w:jc w:val="center"/>
              <w:rPr>
                <w:rFonts w:ascii="Times New Roman" w:eastAsia="Times New Roman" w:hAnsi="Times New Roman"/>
                <w:bCs/>
                <w:sz w:val="28"/>
                <w:szCs w:val="28"/>
              </w:rPr>
            </w:pPr>
            <w:r w:rsidRPr="00CE5EE4">
              <w:rPr>
                <w:rFonts w:ascii="Times New Roman" w:eastAsia="Times New Roman" w:hAnsi="Times New Roman"/>
                <w:bCs/>
                <w:sz w:val="28"/>
                <w:szCs w:val="28"/>
              </w:rPr>
              <w:t>Главный бухгалтер</w:t>
            </w:r>
          </w:p>
        </w:tc>
        <w:tc>
          <w:tcPr>
            <w:tcW w:w="3115" w:type="dxa"/>
          </w:tcPr>
          <w:p w14:paraId="39D6EA3F" w14:textId="77777777" w:rsidR="006616C2" w:rsidRPr="00CE5EE4" w:rsidRDefault="006616C2" w:rsidP="009C6CB8">
            <w:pPr>
              <w:jc w:val="center"/>
              <w:rPr>
                <w:rFonts w:ascii="Times New Roman" w:eastAsia="Times New Roman" w:hAnsi="Times New Roman"/>
                <w:bCs/>
                <w:sz w:val="28"/>
                <w:szCs w:val="28"/>
              </w:rPr>
            </w:pPr>
            <w:r w:rsidRPr="00CE5EE4">
              <w:rPr>
                <w:rFonts w:ascii="Times New Roman" w:eastAsia="Times New Roman" w:hAnsi="Times New Roman"/>
                <w:bCs/>
                <w:sz w:val="28"/>
                <w:szCs w:val="28"/>
              </w:rPr>
              <w:t>14 дней</w:t>
            </w:r>
          </w:p>
        </w:tc>
      </w:tr>
    </w:tbl>
    <w:p w14:paraId="2769193F" w14:textId="5E2A5372" w:rsidR="00EA730F" w:rsidRPr="00383C04" w:rsidRDefault="00EA730F" w:rsidP="00383C04">
      <w:pPr>
        <w:shd w:val="clear" w:color="auto" w:fill="FFFFFF"/>
        <w:tabs>
          <w:tab w:val="left" w:pos="3825"/>
        </w:tabs>
        <w:spacing w:after="0" w:line="240" w:lineRule="auto"/>
        <w:rPr>
          <w:rFonts w:ascii="Times New Roman" w:eastAsia="Times New Roman" w:hAnsi="Times New Roman" w:cs="Times New Roman"/>
          <w:b/>
          <w:sz w:val="28"/>
          <w:szCs w:val="28"/>
          <w:lang w:eastAsia="ru-RU"/>
        </w:rPr>
      </w:pPr>
    </w:p>
    <w:sectPr w:rsidR="00EA730F" w:rsidRPr="00383C04" w:rsidSect="009C6CB8">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DC287" w14:textId="77777777" w:rsidR="00F56E7A" w:rsidRDefault="00F56E7A" w:rsidP="00A9725B">
      <w:pPr>
        <w:spacing w:after="0" w:line="240" w:lineRule="auto"/>
      </w:pPr>
      <w:r>
        <w:separator/>
      </w:r>
    </w:p>
  </w:endnote>
  <w:endnote w:type="continuationSeparator" w:id="0">
    <w:p w14:paraId="4A3DD5CF" w14:textId="77777777" w:rsidR="00F56E7A" w:rsidRDefault="00F56E7A" w:rsidP="00A97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TYMO+TimesNewRomanPSMT">
    <w:altName w:val="Times New Roman"/>
    <w:charset w:val="01"/>
    <w:family w:val="auto"/>
    <w:pitch w:val="variable"/>
    <w:sig w:usb0="00000000"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051501"/>
      <w:docPartObj>
        <w:docPartGallery w:val="Page Numbers (Bottom of Page)"/>
        <w:docPartUnique/>
      </w:docPartObj>
    </w:sdtPr>
    <w:sdtEndPr/>
    <w:sdtContent>
      <w:p w14:paraId="30065E58" w14:textId="5788B5F8" w:rsidR="00C84E4E" w:rsidRDefault="00C84E4E">
        <w:pPr>
          <w:pStyle w:val="ac"/>
          <w:jc w:val="right"/>
        </w:pPr>
        <w:r>
          <w:fldChar w:fldCharType="begin"/>
        </w:r>
        <w:r>
          <w:instrText>PAGE   \* MERGEFORMAT</w:instrText>
        </w:r>
        <w:r>
          <w:fldChar w:fldCharType="separate"/>
        </w:r>
        <w:r w:rsidR="00BA19F6">
          <w:rPr>
            <w:noProof/>
          </w:rPr>
          <w:t>2</w:t>
        </w:r>
        <w:r>
          <w:fldChar w:fldCharType="end"/>
        </w:r>
      </w:p>
    </w:sdtContent>
  </w:sdt>
  <w:p w14:paraId="4379EE9E" w14:textId="77777777" w:rsidR="00C84E4E" w:rsidRDefault="00C84E4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5B228" w14:textId="77777777" w:rsidR="00F56E7A" w:rsidRDefault="00F56E7A" w:rsidP="00A9725B">
      <w:pPr>
        <w:spacing w:after="0" w:line="240" w:lineRule="auto"/>
      </w:pPr>
      <w:r>
        <w:separator/>
      </w:r>
    </w:p>
  </w:footnote>
  <w:footnote w:type="continuationSeparator" w:id="0">
    <w:p w14:paraId="6290E3C9" w14:textId="77777777" w:rsidR="00F56E7A" w:rsidRDefault="00F56E7A" w:rsidP="00A972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C33F6"/>
    <w:multiLevelType w:val="multilevel"/>
    <w:tmpl w:val="559C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0654E"/>
    <w:multiLevelType w:val="multilevel"/>
    <w:tmpl w:val="70DA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9467C"/>
    <w:multiLevelType w:val="hybridMultilevel"/>
    <w:tmpl w:val="085CF3D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0EE34234"/>
    <w:multiLevelType w:val="hybridMultilevel"/>
    <w:tmpl w:val="761EE7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219622D9"/>
    <w:multiLevelType w:val="multilevel"/>
    <w:tmpl w:val="435E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7167E"/>
    <w:multiLevelType w:val="multilevel"/>
    <w:tmpl w:val="157A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95BBA"/>
    <w:multiLevelType w:val="hybridMultilevel"/>
    <w:tmpl w:val="BCF0FAD0"/>
    <w:lvl w:ilvl="0" w:tplc="900EF61C">
      <w:start w:val="1"/>
      <w:numFmt w:val="bullet"/>
      <w:lvlText w:val=""/>
      <w:lvlJc w:val="left"/>
      <w:pPr>
        <w:ind w:left="720" w:hanging="360"/>
      </w:pPr>
      <w:rPr>
        <w:rFonts w:ascii="Verdana" w:hAnsi="Verdana"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0718BD"/>
    <w:multiLevelType w:val="hybridMultilevel"/>
    <w:tmpl w:val="7D106B3E"/>
    <w:lvl w:ilvl="0" w:tplc="A7C25A50">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F847E07"/>
    <w:multiLevelType w:val="hybridMultilevel"/>
    <w:tmpl w:val="55AC2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FAA20EB"/>
    <w:multiLevelType w:val="multilevel"/>
    <w:tmpl w:val="0062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147E39"/>
    <w:multiLevelType w:val="hybridMultilevel"/>
    <w:tmpl w:val="02A253E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40A23735"/>
    <w:multiLevelType w:val="multilevel"/>
    <w:tmpl w:val="6A0E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75561"/>
    <w:multiLevelType w:val="hybridMultilevel"/>
    <w:tmpl w:val="7F74F3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15:restartNumberingAfterBreak="0">
    <w:nsid w:val="438E5B8F"/>
    <w:multiLevelType w:val="hybridMultilevel"/>
    <w:tmpl w:val="98D47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976B3D"/>
    <w:multiLevelType w:val="hybridMultilevel"/>
    <w:tmpl w:val="CD0CDBD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47F675B0"/>
    <w:multiLevelType w:val="hybridMultilevel"/>
    <w:tmpl w:val="404C321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15:restartNumberingAfterBreak="0">
    <w:nsid w:val="4E1671AE"/>
    <w:multiLevelType w:val="multilevel"/>
    <w:tmpl w:val="0154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F116A4"/>
    <w:multiLevelType w:val="hybridMultilevel"/>
    <w:tmpl w:val="5044D43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591C5511"/>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59316819"/>
    <w:multiLevelType w:val="multilevel"/>
    <w:tmpl w:val="CB3E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3126D0"/>
    <w:multiLevelType w:val="multilevel"/>
    <w:tmpl w:val="4C58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A33E9D"/>
    <w:multiLevelType w:val="hybridMultilevel"/>
    <w:tmpl w:val="16344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0D274B"/>
    <w:multiLevelType w:val="multilevel"/>
    <w:tmpl w:val="6242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805DCF"/>
    <w:multiLevelType w:val="multilevel"/>
    <w:tmpl w:val="25A6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ED342A"/>
    <w:multiLevelType w:val="multilevel"/>
    <w:tmpl w:val="ADCA8908"/>
    <w:lvl w:ilvl="0">
      <w:start w:val="1"/>
      <w:numFmt w:val="bullet"/>
      <w:lvlText w:val=""/>
      <w:lvlJc w:val="left"/>
      <w:pPr>
        <w:tabs>
          <w:tab w:val="num" w:pos="720"/>
        </w:tabs>
        <w:ind w:left="720" w:hanging="360"/>
      </w:pPr>
      <w:rPr>
        <w:rFonts w:ascii="Symbol" w:hAnsi="Symbol" w:hint="default"/>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7B41CC"/>
    <w:multiLevelType w:val="multilevel"/>
    <w:tmpl w:val="CBB2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221970"/>
    <w:multiLevelType w:val="hybridMultilevel"/>
    <w:tmpl w:val="39D867C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7B58243E"/>
    <w:multiLevelType w:val="hybridMultilevel"/>
    <w:tmpl w:val="5D529AB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15:restartNumberingAfterBreak="0">
    <w:nsid w:val="7D7E2925"/>
    <w:multiLevelType w:val="hybridMultilevel"/>
    <w:tmpl w:val="515A4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25"/>
  </w:num>
  <w:num w:numId="8">
    <w:abstractNumId w:val="0"/>
  </w:num>
  <w:num w:numId="9">
    <w:abstractNumId w:val="4"/>
  </w:num>
  <w:num w:numId="10">
    <w:abstractNumId w:val="24"/>
  </w:num>
  <w:num w:numId="11">
    <w:abstractNumId w:val="22"/>
  </w:num>
  <w:num w:numId="12">
    <w:abstractNumId w:val="23"/>
  </w:num>
  <w:num w:numId="13">
    <w:abstractNumId w:val="19"/>
  </w:num>
  <w:num w:numId="14">
    <w:abstractNumId w:val="11"/>
  </w:num>
  <w:num w:numId="15">
    <w:abstractNumId w:val="16"/>
  </w:num>
  <w:num w:numId="16">
    <w:abstractNumId w:val="20"/>
  </w:num>
  <w:num w:numId="17">
    <w:abstractNumId w:val="1"/>
  </w:num>
  <w:num w:numId="18">
    <w:abstractNumId w:val="15"/>
  </w:num>
  <w:num w:numId="19">
    <w:abstractNumId w:val="28"/>
  </w:num>
  <w:num w:numId="20">
    <w:abstractNumId w:val="21"/>
  </w:num>
  <w:num w:numId="21">
    <w:abstractNumId w:val="14"/>
  </w:num>
  <w:num w:numId="22">
    <w:abstractNumId w:val="12"/>
  </w:num>
  <w:num w:numId="23">
    <w:abstractNumId w:val="10"/>
  </w:num>
  <w:num w:numId="24">
    <w:abstractNumId w:val="26"/>
  </w:num>
  <w:num w:numId="25">
    <w:abstractNumId w:val="27"/>
  </w:num>
  <w:num w:numId="26">
    <w:abstractNumId w:val="2"/>
  </w:num>
  <w:num w:numId="27">
    <w:abstractNumId w:val="3"/>
  </w:num>
  <w:num w:numId="28">
    <w:abstractNumId w:val="8"/>
  </w:num>
  <w:num w:numId="29">
    <w:abstractNumId w:val="6"/>
  </w:num>
  <w:num w:numId="30">
    <w:abstractNumId w:val="1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B7A"/>
    <w:rsid w:val="0000267C"/>
    <w:rsid w:val="0000767C"/>
    <w:rsid w:val="0004509A"/>
    <w:rsid w:val="0005270D"/>
    <w:rsid w:val="0009245F"/>
    <w:rsid w:val="000C0EE6"/>
    <w:rsid w:val="000D5373"/>
    <w:rsid w:val="000E7D8A"/>
    <w:rsid w:val="00113740"/>
    <w:rsid w:val="00136B7A"/>
    <w:rsid w:val="001668BD"/>
    <w:rsid w:val="00172A0D"/>
    <w:rsid w:val="001910C1"/>
    <w:rsid w:val="001968ED"/>
    <w:rsid w:val="001B1451"/>
    <w:rsid w:val="001B5B3A"/>
    <w:rsid w:val="001E6C62"/>
    <w:rsid w:val="0021655B"/>
    <w:rsid w:val="00256771"/>
    <w:rsid w:val="0028540E"/>
    <w:rsid w:val="0038194E"/>
    <w:rsid w:val="00382559"/>
    <w:rsid w:val="00383C04"/>
    <w:rsid w:val="00417F1B"/>
    <w:rsid w:val="004735FC"/>
    <w:rsid w:val="00493407"/>
    <w:rsid w:val="004A3576"/>
    <w:rsid w:val="004B0A22"/>
    <w:rsid w:val="004D063E"/>
    <w:rsid w:val="004E33EF"/>
    <w:rsid w:val="00553287"/>
    <w:rsid w:val="005575B8"/>
    <w:rsid w:val="00597A09"/>
    <w:rsid w:val="005A059C"/>
    <w:rsid w:val="005C5733"/>
    <w:rsid w:val="005C7C84"/>
    <w:rsid w:val="006616C2"/>
    <w:rsid w:val="006A2C05"/>
    <w:rsid w:val="006B05F2"/>
    <w:rsid w:val="007238C8"/>
    <w:rsid w:val="0075441A"/>
    <w:rsid w:val="007F0186"/>
    <w:rsid w:val="00805CE9"/>
    <w:rsid w:val="00845828"/>
    <w:rsid w:val="008E0C96"/>
    <w:rsid w:val="0094711B"/>
    <w:rsid w:val="0099769A"/>
    <w:rsid w:val="009C56FC"/>
    <w:rsid w:val="009C6CB8"/>
    <w:rsid w:val="009C6EF2"/>
    <w:rsid w:val="00A00D85"/>
    <w:rsid w:val="00A103D5"/>
    <w:rsid w:val="00A9725B"/>
    <w:rsid w:val="00AB2C75"/>
    <w:rsid w:val="00B41524"/>
    <w:rsid w:val="00B6005E"/>
    <w:rsid w:val="00B779D4"/>
    <w:rsid w:val="00B94DF9"/>
    <w:rsid w:val="00BA19F6"/>
    <w:rsid w:val="00BA71FE"/>
    <w:rsid w:val="00BB36A4"/>
    <w:rsid w:val="00C11EB4"/>
    <w:rsid w:val="00C84E4E"/>
    <w:rsid w:val="00C9255C"/>
    <w:rsid w:val="00CB1EBD"/>
    <w:rsid w:val="00CD2846"/>
    <w:rsid w:val="00CE5EE4"/>
    <w:rsid w:val="00CF38EB"/>
    <w:rsid w:val="00CF5F30"/>
    <w:rsid w:val="00D30385"/>
    <w:rsid w:val="00D41AAC"/>
    <w:rsid w:val="00D42D38"/>
    <w:rsid w:val="00D43A8F"/>
    <w:rsid w:val="00D8363A"/>
    <w:rsid w:val="00D921AC"/>
    <w:rsid w:val="00DB01CF"/>
    <w:rsid w:val="00E05E38"/>
    <w:rsid w:val="00E10812"/>
    <w:rsid w:val="00E13DC6"/>
    <w:rsid w:val="00E5346C"/>
    <w:rsid w:val="00E63C64"/>
    <w:rsid w:val="00E93740"/>
    <w:rsid w:val="00EA23B2"/>
    <w:rsid w:val="00EA32C3"/>
    <w:rsid w:val="00EA730F"/>
    <w:rsid w:val="00EE4EB0"/>
    <w:rsid w:val="00F21FB0"/>
    <w:rsid w:val="00F56E7A"/>
    <w:rsid w:val="00F85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55399"/>
  <w15:docId w15:val="{BE7184EF-971F-4F4E-A332-8EDAA8121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A730F"/>
    <w:pPr>
      <w:spacing w:before="600" w:after="0" w:line="360" w:lineRule="auto"/>
      <w:outlineLvl w:val="0"/>
    </w:pPr>
    <w:rPr>
      <w:rFonts w:ascii="Cambria" w:eastAsia="Times New Roman" w:hAnsi="Cambria" w:cs="Times New Roman"/>
      <w:b/>
      <w:bCs/>
      <w:i/>
      <w:iCs/>
      <w:sz w:val="32"/>
      <w:szCs w:val="32"/>
      <w:lang w:val="x-none" w:eastAsia="x-none"/>
    </w:rPr>
  </w:style>
  <w:style w:type="paragraph" w:styleId="2">
    <w:name w:val="heading 2"/>
    <w:basedOn w:val="a"/>
    <w:next w:val="a"/>
    <w:link w:val="20"/>
    <w:uiPriority w:val="9"/>
    <w:semiHidden/>
    <w:unhideWhenUsed/>
    <w:qFormat/>
    <w:rsid w:val="00EA730F"/>
    <w:pPr>
      <w:spacing w:before="320" w:after="0" w:line="360"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semiHidden/>
    <w:unhideWhenUsed/>
    <w:qFormat/>
    <w:rsid w:val="00EA730F"/>
    <w:pPr>
      <w:spacing w:before="320" w:after="0" w:line="360" w:lineRule="auto"/>
      <w:outlineLvl w:val="2"/>
    </w:pPr>
    <w:rPr>
      <w:rFonts w:ascii="Cambria" w:eastAsia="Times New Roman" w:hAnsi="Cambria" w:cs="Times New Roman"/>
      <w:b/>
      <w:bCs/>
      <w:i/>
      <w:iCs/>
      <w:sz w:val="26"/>
      <w:szCs w:val="26"/>
      <w:lang w:val="x-none" w:eastAsia="x-none"/>
    </w:rPr>
  </w:style>
  <w:style w:type="paragraph" w:styleId="4">
    <w:name w:val="heading 4"/>
    <w:basedOn w:val="a"/>
    <w:next w:val="a"/>
    <w:link w:val="40"/>
    <w:uiPriority w:val="9"/>
    <w:semiHidden/>
    <w:unhideWhenUsed/>
    <w:qFormat/>
    <w:rsid w:val="00EA730F"/>
    <w:pPr>
      <w:spacing w:before="280" w:after="0" w:line="360" w:lineRule="auto"/>
      <w:outlineLvl w:val="3"/>
    </w:pPr>
    <w:rPr>
      <w:rFonts w:ascii="Cambria" w:eastAsia="Times New Roman" w:hAnsi="Cambria" w:cs="Times New Roman"/>
      <w:b/>
      <w:bCs/>
      <w:i/>
      <w:iCs/>
      <w:sz w:val="24"/>
      <w:szCs w:val="24"/>
      <w:lang w:val="x-none" w:eastAsia="x-none"/>
    </w:rPr>
  </w:style>
  <w:style w:type="paragraph" w:styleId="5">
    <w:name w:val="heading 5"/>
    <w:basedOn w:val="a"/>
    <w:next w:val="a"/>
    <w:link w:val="50"/>
    <w:uiPriority w:val="9"/>
    <w:semiHidden/>
    <w:unhideWhenUsed/>
    <w:qFormat/>
    <w:rsid w:val="00EA730F"/>
    <w:pPr>
      <w:spacing w:before="280" w:after="0" w:line="360" w:lineRule="auto"/>
      <w:outlineLvl w:val="4"/>
    </w:pPr>
    <w:rPr>
      <w:rFonts w:ascii="Cambria" w:eastAsia="Times New Roman" w:hAnsi="Cambria" w:cs="Times New Roman"/>
      <w:b/>
      <w:bCs/>
      <w:i/>
      <w:iCs/>
      <w:sz w:val="20"/>
      <w:szCs w:val="20"/>
      <w:lang w:val="x-none" w:eastAsia="x-none"/>
    </w:rPr>
  </w:style>
  <w:style w:type="paragraph" w:styleId="6">
    <w:name w:val="heading 6"/>
    <w:basedOn w:val="a"/>
    <w:next w:val="a"/>
    <w:link w:val="60"/>
    <w:uiPriority w:val="9"/>
    <w:semiHidden/>
    <w:unhideWhenUsed/>
    <w:qFormat/>
    <w:rsid w:val="00EA730F"/>
    <w:pPr>
      <w:spacing w:before="280" w:after="80" w:line="360" w:lineRule="auto"/>
      <w:outlineLvl w:val="5"/>
    </w:pPr>
    <w:rPr>
      <w:rFonts w:ascii="Cambria" w:eastAsia="Times New Roman" w:hAnsi="Cambria" w:cs="Times New Roman"/>
      <w:b/>
      <w:bCs/>
      <w:i/>
      <w:iCs/>
      <w:sz w:val="20"/>
      <w:szCs w:val="20"/>
      <w:lang w:val="x-none" w:eastAsia="x-none"/>
    </w:rPr>
  </w:style>
  <w:style w:type="paragraph" w:styleId="7">
    <w:name w:val="heading 7"/>
    <w:basedOn w:val="a"/>
    <w:next w:val="a"/>
    <w:link w:val="70"/>
    <w:uiPriority w:val="9"/>
    <w:semiHidden/>
    <w:unhideWhenUsed/>
    <w:qFormat/>
    <w:rsid w:val="00EA730F"/>
    <w:pPr>
      <w:spacing w:before="280" w:after="0" w:line="360" w:lineRule="auto"/>
      <w:outlineLvl w:val="6"/>
    </w:pPr>
    <w:rPr>
      <w:rFonts w:ascii="Cambria" w:eastAsia="Times New Roman" w:hAnsi="Cambria" w:cs="Times New Roman"/>
      <w:b/>
      <w:bCs/>
      <w:i/>
      <w:iCs/>
      <w:sz w:val="20"/>
      <w:szCs w:val="20"/>
      <w:lang w:val="x-none" w:eastAsia="x-none"/>
    </w:rPr>
  </w:style>
  <w:style w:type="paragraph" w:styleId="8">
    <w:name w:val="heading 8"/>
    <w:basedOn w:val="a"/>
    <w:next w:val="a"/>
    <w:link w:val="80"/>
    <w:uiPriority w:val="9"/>
    <w:semiHidden/>
    <w:unhideWhenUsed/>
    <w:qFormat/>
    <w:rsid w:val="00EA730F"/>
    <w:pPr>
      <w:spacing w:before="280" w:after="0" w:line="360" w:lineRule="auto"/>
      <w:outlineLvl w:val="7"/>
    </w:pPr>
    <w:rPr>
      <w:rFonts w:ascii="Cambria" w:eastAsia="Times New Roman" w:hAnsi="Cambria" w:cs="Times New Roman"/>
      <w:b/>
      <w:bCs/>
      <w:i/>
      <w:iCs/>
      <w:sz w:val="18"/>
      <w:szCs w:val="18"/>
      <w:lang w:val="x-none" w:eastAsia="x-none"/>
    </w:rPr>
  </w:style>
  <w:style w:type="paragraph" w:styleId="9">
    <w:name w:val="heading 9"/>
    <w:basedOn w:val="a"/>
    <w:next w:val="a"/>
    <w:link w:val="90"/>
    <w:uiPriority w:val="9"/>
    <w:semiHidden/>
    <w:unhideWhenUsed/>
    <w:qFormat/>
    <w:rsid w:val="00EA730F"/>
    <w:pPr>
      <w:spacing w:before="280" w:after="0" w:line="360" w:lineRule="auto"/>
      <w:outlineLvl w:val="8"/>
    </w:pPr>
    <w:rPr>
      <w:rFonts w:ascii="Cambria" w:eastAsia="Times New Roman" w:hAnsi="Cambria"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730F"/>
    <w:rPr>
      <w:rFonts w:ascii="Cambria" w:eastAsia="Times New Roman" w:hAnsi="Cambria" w:cs="Times New Roman"/>
      <w:b/>
      <w:bCs/>
      <w:i/>
      <w:iCs/>
      <w:sz w:val="32"/>
      <w:szCs w:val="32"/>
      <w:lang w:val="x-none" w:eastAsia="x-none"/>
    </w:rPr>
  </w:style>
  <w:style w:type="character" w:customStyle="1" w:styleId="20">
    <w:name w:val="Заголовок 2 Знак"/>
    <w:basedOn w:val="a0"/>
    <w:link w:val="2"/>
    <w:uiPriority w:val="9"/>
    <w:semiHidden/>
    <w:rsid w:val="00EA730F"/>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semiHidden/>
    <w:rsid w:val="00EA730F"/>
    <w:rPr>
      <w:rFonts w:ascii="Cambria" w:eastAsia="Times New Roman" w:hAnsi="Cambria" w:cs="Times New Roman"/>
      <w:b/>
      <w:bCs/>
      <w:i/>
      <w:iCs/>
      <w:sz w:val="26"/>
      <w:szCs w:val="26"/>
      <w:lang w:val="x-none" w:eastAsia="x-none"/>
    </w:rPr>
  </w:style>
  <w:style w:type="character" w:customStyle="1" w:styleId="40">
    <w:name w:val="Заголовок 4 Знак"/>
    <w:basedOn w:val="a0"/>
    <w:link w:val="4"/>
    <w:uiPriority w:val="9"/>
    <w:semiHidden/>
    <w:rsid w:val="00EA730F"/>
    <w:rPr>
      <w:rFonts w:ascii="Cambria" w:eastAsia="Times New Roman" w:hAnsi="Cambria" w:cs="Times New Roman"/>
      <w:b/>
      <w:bCs/>
      <w:i/>
      <w:iCs/>
      <w:sz w:val="24"/>
      <w:szCs w:val="24"/>
      <w:lang w:val="x-none" w:eastAsia="x-none"/>
    </w:rPr>
  </w:style>
  <w:style w:type="character" w:customStyle="1" w:styleId="50">
    <w:name w:val="Заголовок 5 Знак"/>
    <w:basedOn w:val="a0"/>
    <w:link w:val="5"/>
    <w:uiPriority w:val="9"/>
    <w:semiHidden/>
    <w:rsid w:val="00EA730F"/>
    <w:rPr>
      <w:rFonts w:ascii="Cambria" w:eastAsia="Times New Roman" w:hAnsi="Cambria" w:cs="Times New Roman"/>
      <w:b/>
      <w:bCs/>
      <w:i/>
      <w:iCs/>
      <w:sz w:val="20"/>
      <w:szCs w:val="20"/>
      <w:lang w:val="x-none" w:eastAsia="x-none"/>
    </w:rPr>
  </w:style>
  <w:style w:type="character" w:customStyle="1" w:styleId="60">
    <w:name w:val="Заголовок 6 Знак"/>
    <w:basedOn w:val="a0"/>
    <w:link w:val="6"/>
    <w:uiPriority w:val="9"/>
    <w:semiHidden/>
    <w:rsid w:val="00EA730F"/>
    <w:rPr>
      <w:rFonts w:ascii="Cambria" w:eastAsia="Times New Roman" w:hAnsi="Cambria" w:cs="Times New Roman"/>
      <w:b/>
      <w:bCs/>
      <w:i/>
      <w:iCs/>
      <w:sz w:val="20"/>
      <w:szCs w:val="20"/>
      <w:lang w:val="x-none" w:eastAsia="x-none"/>
    </w:rPr>
  </w:style>
  <w:style w:type="character" w:customStyle="1" w:styleId="70">
    <w:name w:val="Заголовок 7 Знак"/>
    <w:basedOn w:val="a0"/>
    <w:link w:val="7"/>
    <w:uiPriority w:val="9"/>
    <w:semiHidden/>
    <w:rsid w:val="00EA730F"/>
    <w:rPr>
      <w:rFonts w:ascii="Cambria" w:eastAsia="Times New Roman" w:hAnsi="Cambria" w:cs="Times New Roman"/>
      <w:b/>
      <w:bCs/>
      <w:i/>
      <w:iCs/>
      <w:sz w:val="20"/>
      <w:szCs w:val="20"/>
      <w:lang w:val="x-none" w:eastAsia="x-none"/>
    </w:rPr>
  </w:style>
  <w:style w:type="character" w:customStyle="1" w:styleId="80">
    <w:name w:val="Заголовок 8 Знак"/>
    <w:basedOn w:val="a0"/>
    <w:link w:val="8"/>
    <w:uiPriority w:val="9"/>
    <w:semiHidden/>
    <w:rsid w:val="00EA730F"/>
    <w:rPr>
      <w:rFonts w:ascii="Cambria" w:eastAsia="Times New Roman" w:hAnsi="Cambria" w:cs="Times New Roman"/>
      <w:b/>
      <w:bCs/>
      <w:i/>
      <w:iCs/>
      <w:sz w:val="18"/>
      <w:szCs w:val="18"/>
      <w:lang w:val="x-none" w:eastAsia="x-none"/>
    </w:rPr>
  </w:style>
  <w:style w:type="character" w:customStyle="1" w:styleId="90">
    <w:name w:val="Заголовок 9 Знак"/>
    <w:basedOn w:val="a0"/>
    <w:link w:val="9"/>
    <w:uiPriority w:val="9"/>
    <w:semiHidden/>
    <w:rsid w:val="00EA730F"/>
    <w:rPr>
      <w:rFonts w:ascii="Cambria" w:eastAsia="Times New Roman" w:hAnsi="Cambria" w:cs="Times New Roman"/>
      <w:i/>
      <w:iCs/>
      <w:sz w:val="18"/>
      <w:szCs w:val="18"/>
      <w:lang w:val="x-none" w:eastAsia="x-none"/>
    </w:rPr>
  </w:style>
  <w:style w:type="numbering" w:customStyle="1" w:styleId="11">
    <w:name w:val="Нет списка1"/>
    <w:next w:val="a2"/>
    <w:uiPriority w:val="99"/>
    <w:semiHidden/>
    <w:unhideWhenUsed/>
    <w:rsid w:val="00EA730F"/>
  </w:style>
  <w:style w:type="character" w:styleId="a3">
    <w:name w:val="Hyperlink"/>
    <w:uiPriority w:val="99"/>
    <w:semiHidden/>
    <w:unhideWhenUsed/>
    <w:rsid w:val="00EA730F"/>
    <w:rPr>
      <w:color w:val="0000FF"/>
      <w:u w:val="single"/>
    </w:rPr>
  </w:style>
  <w:style w:type="character" w:styleId="a4">
    <w:name w:val="FollowedHyperlink"/>
    <w:basedOn w:val="a0"/>
    <w:uiPriority w:val="99"/>
    <w:semiHidden/>
    <w:unhideWhenUsed/>
    <w:rsid w:val="00EA730F"/>
    <w:rPr>
      <w:color w:val="800080" w:themeColor="followedHyperlink"/>
      <w:u w:val="single"/>
    </w:rPr>
  </w:style>
  <w:style w:type="character" w:styleId="a5">
    <w:name w:val="Emphasis"/>
    <w:uiPriority w:val="20"/>
    <w:qFormat/>
    <w:rsid w:val="00EA730F"/>
    <w:rPr>
      <w:b/>
      <w:bCs/>
      <w:i/>
      <w:iCs/>
      <w:color w:val="auto"/>
    </w:rPr>
  </w:style>
  <w:style w:type="character" w:styleId="a6">
    <w:name w:val="Strong"/>
    <w:uiPriority w:val="22"/>
    <w:qFormat/>
    <w:rsid w:val="00EA730F"/>
    <w:rPr>
      <w:b/>
      <w:bCs/>
      <w:spacing w:val="0"/>
    </w:rPr>
  </w:style>
  <w:style w:type="paragraph" w:styleId="a7">
    <w:name w:val="Normal (Web)"/>
    <w:basedOn w:val="a"/>
    <w:uiPriority w:val="99"/>
    <w:semiHidden/>
    <w:unhideWhenUsed/>
    <w:rsid w:val="00EA73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basedOn w:val="a"/>
    <w:link w:val="a9"/>
    <w:uiPriority w:val="99"/>
    <w:semiHidden/>
    <w:unhideWhenUsed/>
    <w:rsid w:val="00EA730F"/>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rsid w:val="00EA730F"/>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EA730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EA730F"/>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EA730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EA730F"/>
    <w:rPr>
      <w:rFonts w:ascii="Times New Roman" w:eastAsia="Times New Roman" w:hAnsi="Times New Roman" w:cs="Times New Roman"/>
      <w:sz w:val="24"/>
      <w:szCs w:val="24"/>
      <w:lang w:eastAsia="ru-RU"/>
    </w:rPr>
  </w:style>
  <w:style w:type="paragraph" w:styleId="ae">
    <w:name w:val="caption"/>
    <w:basedOn w:val="a"/>
    <w:next w:val="a"/>
    <w:uiPriority w:val="35"/>
    <w:semiHidden/>
    <w:unhideWhenUsed/>
    <w:qFormat/>
    <w:rsid w:val="00EA730F"/>
    <w:pPr>
      <w:spacing w:after="0" w:line="240" w:lineRule="auto"/>
    </w:pPr>
    <w:rPr>
      <w:rFonts w:ascii="Times New Roman" w:eastAsia="Times New Roman" w:hAnsi="Times New Roman" w:cs="Times New Roman"/>
      <w:b/>
      <w:bCs/>
      <w:sz w:val="18"/>
      <w:szCs w:val="18"/>
      <w:lang w:eastAsia="ru-RU"/>
    </w:rPr>
  </w:style>
  <w:style w:type="paragraph" w:styleId="af">
    <w:name w:val="Title"/>
    <w:basedOn w:val="a"/>
    <w:next w:val="a"/>
    <w:link w:val="af0"/>
    <w:uiPriority w:val="10"/>
    <w:qFormat/>
    <w:rsid w:val="00EA730F"/>
    <w:pPr>
      <w:spacing w:after="0" w:line="240" w:lineRule="auto"/>
    </w:pPr>
    <w:rPr>
      <w:rFonts w:ascii="Cambria" w:eastAsia="Times New Roman" w:hAnsi="Cambria" w:cs="Times New Roman"/>
      <w:b/>
      <w:bCs/>
      <w:i/>
      <w:iCs/>
      <w:spacing w:val="10"/>
      <w:sz w:val="60"/>
      <w:szCs w:val="60"/>
      <w:lang w:val="x-none" w:eastAsia="x-none"/>
    </w:rPr>
  </w:style>
  <w:style w:type="character" w:customStyle="1" w:styleId="af0">
    <w:name w:val="Название Знак"/>
    <w:basedOn w:val="a0"/>
    <w:link w:val="af"/>
    <w:uiPriority w:val="10"/>
    <w:rsid w:val="00EA730F"/>
    <w:rPr>
      <w:rFonts w:ascii="Cambria" w:eastAsia="Times New Roman" w:hAnsi="Cambria" w:cs="Times New Roman"/>
      <w:b/>
      <w:bCs/>
      <w:i/>
      <w:iCs/>
      <w:spacing w:val="10"/>
      <w:sz w:val="60"/>
      <w:szCs w:val="60"/>
      <w:lang w:val="x-none" w:eastAsia="x-none"/>
    </w:rPr>
  </w:style>
  <w:style w:type="paragraph" w:styleId="af1">
    <w:name w:val="Body Text"/>
    <w:basedOn w:val="a"/>
    <w:link w:val="af2"/>
    <w:uiPriority w:val="99"/>
    <w:semiHidden/>
    <w:unhideWhenUsed/>
    <w:rsid w:val="00EA730F"/>
    <w:pPr>
      <w:spacing w:after="0" w:line="240" w:lineRule="auto"/>
      <w:jc w:val="center"/>
    </w:pPr>
    <w:rPr>
      <w:rFonts w:ascii="Times New Roman" w:eastAsia="Times New Roman" w:hAnsi="Times New Roman" w:cs="Times New Roman"/>
      <w:b/>
      <w:bCs/>
      <w:sz w:val="28"/>
      <w:szCs w:val="24"/>
      <w:lang w:eastAsia="ru-RU"/>
    </w:rPr>
  </w:style>
  <w:style w:type="character" w:customStyle="1" w:styleId="af2">
    <w:name w:val="Основной текст Знак"/>
    <w:basedOn w:val="a0"/>
    <w:link w:val="af1"/>
    <w:uiPriority w:val="99"/>
    <w:semiHidden/>
    <w:rsid w:val="00EA730F"/>
    <w:rPr>
      <w:rFonts w:ascii="Times New Roman" w:eastAsia="Times New Roman" w:hAnsi="Times New Roman" w:cs="Times New Roman"/>
      <w:b/>
      <w:bCs/>
      <w:sz w:val="28"/>
      <w:szCs w:val="24"/>
      <w:lang w:eastAsia="ru-RU"/>
    </w:rPr>
  </w:style>
  <w:style w:type="paragraph" w:styleId="af3">
    <w:name w:val="Body Text Indent"/>
    <w:basedOn w:val="a"/>
    <w:link w:val="af4"/>
    <w:uiPriority w:val="99"/>
    <w:semiHidden/>
    <w:unhideWhenUsed/>
    <w:rsid w:val="00EA730F"/>
    <w:pPr>
      <w:spacing w:after="0" w:line="240" w:lineRule="auto"/>
      <w:ind w:firstLine="708"/>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3"/>
    <w:uiPriority w:val="99"/>
    <w:semiHidden/>
    <w:rsid w:val="00EA730F"/>
    <w:rPr>
      <w:rFonts w:ascii="Times New Roman" w:eastAsia="Times New Roman" w:hAnsi="Times New Roman" w:cs="Times New Roman"/>
      <w:sz w:val="28"/>
      <w:szCs w:val="24"/>
      <w:lang w:eastAsia="ru-RU"/>
    </w:rPr>
  </w:style>
  <w:style w:type="paragraph" w:styleId="af5">
    <w:name w:val="Subtitle"/>
    <w:basedOn w:val="a"/>
    <w:next w:val="a"/>
    <w:link w:val="af6"/>
    <w:uiPriority w:val="11"/>
    <w:qFormat/>
    <w:rsid w:val="00EA730F"/>
    <w:pPr>
      <w:spacing w:after="320" w:line="240" w:lineRule="auto"/>
      <w:jc w:val="right"/>
    </w:pPr>
    <w:rPr>
      <w:rFonts w:ascii="Calibri" w:eastAsia="Calibri" w:hAnsi="Calibri" w:cs="Times New Roman"/>
      <w:i/>
      <w:iCs/>
      <w:color w:val="808080"/>
      <w:spacing w:val="10"/>
      <w:sz w:val="24"/>
      <w:szCs w:val="24"/>
      <w:lang w:val="x-none" w:eastAsia="x-none"/>
    </w:rPr>
  </w:style>
  <w:style w:type="character" w:customStyle="1" w:styleId="af6">
    <w:name w:val="Подзаголовок Знак"/>
    <w:basedOn w:val="a0"/>
    <w:link w:val="af5"/>
    <w:uiPriority w:val="11"/>
    <w:rsid w:val="00EA730F"/>
    <w:rPr>
      <w:rFonts w:ascii="Calibri" w:eastAsia="Calibri" w:hAnsi="Calibri" w:cs="Times New Roman"/>
      <w:i/>
      <w:iCs/>
      <w:color w:val="808080"/>
      <w:spacing w:val="10"/>
      <w:sz w:val="24"/>
      <w:szCs w:val="24"/>
      <w:lang w:val="x-none" w:eastAsia="x-none"/>
    </w:rPr>
  </w:style>
  <w:style w:type="paragraph" w:styleId="21">
    <w:name w:val="Body Text 2"/>
    <w:basedOn w:val="a"/>
    <w:link w:val="22"/>
    <w:uiPriority w:val="99"/>
    <w:semiHidden/>
    <w:unhideWhenUsed/>
    <w:rsid w:val="00EA730F"/>
    <w:pPr>
      <w:spacing w:after="0" w:line="240" w:lineRule="auto"/>
      <w:jc w:val="center"/>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uiPriority w:val="99"/>
    <w:semiHidden/>
    <w:rsid w:val="00EA730F"/>
    <w:rPr>
      <w:rFonts w:ascii="Times New Roman" w:eastAsia="Times New Roman" w:hAnsi="Times New Roman" w:cs="Times New Roman"/>
      <w:sz w:val="28"/>
      <w:szCs w:val="24"/>
      <w:lang w:eastAsia="ru-RU"/>
    </w:rPr>
  </w:style>
  <w:style w:type="paragraph" w:styleId="31">
    <w:name w:val="Body Text 3"/>
    <w:basedOn w:val="a"/>
    <w:link w:val="32"/>
    <w:uiPriority w:val="99"/>
    <w:semiHidden/>
    <w:unhideWhenUsed/>
    <w:rsid w:val="00EA730F"/>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uiPriority w:val="99"/>
    <w:semiHidden/>
    <w:rsid w:val="00EA730F"/>
    <w:rPr>
      <w:rFonts w:ascii="Times New Roman" w:eastAsia="Times New Roman" w:hAnsi="Times New Roman" w:cs="Times New Roman"/>
      <w:sz w:val="28"/>
      <w:szCs w:val="24"/>
      <w:lang w:eastAsia="ru-RU"/>
    </w:rPr>
  </w:style>
  <w:style w:type="paragraph" w:styleId="23">
    <w:name w:val="Body Text Indent 2"/>
    <w:basedOn w:val="a"/>
    <w:link w:val="24"/>
    <w:uiPriority w:val="99"/>
    <w:semiHidden/>
    <w:unhideWhenUsed/>
    <w:rsid w:val="00EA730F"/>
    <w:pPr>
      <w:spacing w:after="0" w:line="240" w:lineRule="auto"/>
      <w:ind w:left="-540" w:firstLine="540"/>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EA730F"/>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EA730F"/>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34">
    <w:name w:val="Основной текст с отступом 3 Знак"/>
    <w:basedOn w:val="a0"/>
    <w:link w:val="33"/>
    <w:uiPriority w:val="99"/>
    <w:semiHidden/>
    <w:rsid w:val="00EA730F"/>
    <w:rPr>
      <w:rFonts w:ascii="Times New Roman" w:eastAsia="Times New Roman" w:hAnsi="Times New Roman" w:cs="Times New Roman"/>
      <w:sz w:val="24"/>
      <w:szCs w:val="24"/>
      <w:lang w:eastAsia="ru-RU"/>
    </w:rPr>
  </w:style>
  <w:style w:type="paragraph" w:styleId="af7">
    <w:name w:val="Document Map"/>
    <w:basedOn w:val="a"/>
    <w:link w:val="af8"/>
    <w:uiPriority w:val="99"/>
    <w:semiHidden/>
    <w:unhideWhenUsed/>
    <w:rsid w:val="00EA730F"/>
    <w:pPr>
      <w:spacing w:after="0" w:line="240" w:lineRule="auto"/>
    </w:pPr>
    <w:rPr>
      <w:rFonts w:ascii="Tahoma" w:eastAsia="Times New Roman" w:hAnsi="Tahoma" w:cs="Times New Roman"/>
      <w:sz w:val="16"/>
      <w:szCs w:val="16"/>
      <w:lang w:val="x-none" w:eastAsia="x-none"/>
    </w:rPr>
  </w:style>
  <w:style w:type="character" w:customStyle="1" w:styleId="af8">
    <w:name w:val="Схема документа Знак"/>
    <w:basedOn w:val="a0"/>
    <w:link w:val="af7"/>
    <w:uiPriority w:val="99"/>
    <w:semiHidden/>
    <w:rsid w:val="00EA730F"/>
    <w:rPr>
      <w:rFonts w:ascii="Tahoma" w:eastAsia="Times New Roman" w:hAnsi="Tahoma" w:cs="Times New Roman"/>
      <w:sz w:val="16"/>
      <w:szCs w:val="16"/>
      <w:lang w:val="x-none" w:eastAsia="x-none"/>
    </w:rPr>
  </w:style>
  <w:style w:type="character" w:customStyle="1" w:styleId="af9">
    <w:name w:val="Без интервала Знак"/>
    <w:basedOn w:val="a0"/>
    <w:link w:val="afa"/>
    <w:uiPriority w:val="1"/>
    <w:locked/>
    <w:rsid w:val="00EA730F"/>
    <w:rPr>
      <w:rFonts w:ascii="Times New Roman" w:eastAsia="Times New Roman" w:hAnsi="Times New Roman" w:cs="Times New Roman"/>
      <w:sz w:val="24"/>
      <w:szCs w:val="24"/>
    </w:rPr>
  </w:style>
  <w:style w:type="paragraph" w:styleId="afa">
    <w:name w:val="No Spacing"/>
    <w:basedOn w:val="a"/>
    <w:link w:val="af9"/>
    <w:uiPriority w:val="1"/>
    <w:qFormat/>
    <w:rsid w:val="00EA730F"/>
    <w:pPr>
      <w:spacing w:after="0" w:line="240" w:lineRule="auto"/>
    </w:pPr>
    <w:rPr>
      <w:rFonts w:ascii="Times New Roman" w:eastAsia="Times New Roman" w:hAnsi="Times New Roman" w:cs="Times New Roman"/>
      <w:sz w:val="24"/>
      <w:szCs w:val="24"/>
    </w:rPr>
  </w:style>
  <w:style w:type="paragraph" w:styleId="afb">
    <w:name w:val="List Paragraph"/>
    <w:basedOn w:val="a"/>
    <w:uiPriority w:val="34"/>
    <w:qFormat/>
    <w:rsid w:val="00EA730F"/>
    <w:pPr>
      <w:spacing w:after="0" w:line="240" w:lineRule="auto"/>
      <w:ind w:left="720"/>
      <w:contextualSpacing/>
    </w:pPr>
    <w:rPr>
      <w:rFonts w:ascii="Times New Roman" w:eastAsia="Times New Roman" w:hAnsi="Times New Roman" w:cs="Times New Roman"/>
      <w:sz w:val="24"/>
      <w:szCs w:val="24"/>
      <w:lang w:eastAsia="ru-RU"/>
    </w:rPr>
  </w:style>
  <w:style w:type="paragraph" w:styleId="25">
    <w:name w:val="Quote"/>
    <w:basedOn w:val="a"/>
    <w:next w:val="a"/>
    <w:link w:val="26"/>
    <w:uiPriority w:val="29"/>
    <w:qFormat/>
    <w:rsid w:val="00EA730F"/>
    <w:pPr>
      <w:spacing w:after="0" w:line="240" w:lineRule="auto"/>
    </w:pPr>
    <w:rPr>
      <w:rFonts w:ascii="Calibri" w:eastAsia="Calibri" w:hAnsi="Calibri" w:cs="Times New Roman"/>
      <w:color w:val="5A5A5A"/>
      <w:sz w:val="20"/>
      <w:szCs w:val="20"/>
      <w:lang w:val="x-none" w:eastAsia="x-none"/>
    </w:rPr>
  </w:style>
  <w:style w:type="character" w:customStyle="1" w:styleId="26">
    <w:name w:val="Цитата 2 Знак"/>
    <w:basedOn w:val="a0"/>
    <w:link w:val="25"/>
    <w:uiPriority w:val="29"/>
    <w:rsid w:val="00EA730F"/>
    <w:rPr>
      <w:rFonts w:ascii="Calibri" w:eastAsia="Calibri" w:hAnsi="Calibri" w:cs="Times New Roman"/>
      <w:color w:val="5A5A5A"/>
      <w:sz w:val="20"/>
      <w:szCs w:val="20"/>
      <w:lang w:val="x-none" w:eastAsia="x-none"/>
    </w:rPr>
  </w:style>
  <w:style w:type="paragraph" w:styleId="afc">
    <w:name w:val="Intense Quote"/>
    <w:basedOn w:val="a"/>
    <w:next w:val="a"/>
    <w:link w:val="afd"/>
    <w:uiPriority w:val="30"/>
    <w:qFormat/>
    <w:rsid w:val="00EA730F"/>
    <w:pPr>
      <w:spacing w:before="320" w:after="480" w:line="240" w:lineRule="auto"/>
      <w:ind w:left="720" w:right="720"/>
      <w:jc w:val="center"/>
    </w:pPr>
    <w:rPr>
      <w:rFonts w:ascii="Cambria" w:eastAsia="Times New Roman" w:hAnsi="Cambria" w:cs="Times New Roman"/>
      <w:i/>
      <w:iCs/>
      <w:sz w:val="20"/>
      <w:szCs w:val="20"/>
      <w:lang w:val="x-none" w:eastAsia="x-none"/>
    </w:rPr>
  </w:style>
  <w:style w:type="character" w:customStyle="1" w:styleId="afd">
    <w:name w:val="Выделенная цитата Знак"/>
    <w:basedOn w:val="a0"/>
    <w:link w:val="afc"/>
    <w:uiPriority w:val="30"/>
    <w:rsid w:val="00EA730F"/>
    <w:rPr>
      <w:rFonts w:ascii="Cambria" w:eastAsia="Times New Roman" w:hAnsi="Cambria" w:cs="Times New Roman"/>
      <w:i/>
      <w:iCs/>
      <w:sz w:val="20"/>
      <w:szCs w:val="20"/>
      <w:lang w:val="x-none" w:eastAsia="x-none"/>
    </w:rPr>
  </w:style>
  <w:style w:type="paragraph" w:styleId="afe">
    <w:name w:val="TOC Heading"/>
    <w:basedOn w:val="1"/>
    <w:next w:val="a"/>
    <w:uiPriority w:val="39"/>
    <w:semiHidden/>
    <w:unhideWhenUsed/>
    <w:qFormat/>
    <w:rsid w:val="00EA730F"/>
    <w:pPr>
      <w:outlineLvl w:val="9"/>
    </w:pPr>
  </w:style>
  <w:style w:type="paragraph" w:customStyle="1" w:styleId="aff">
    <w:name w:val="Основной абзац"/>
    <w:uiPriority w:val="99"/>
    <w:rsid w:val="00EA730F"/>
    <w:pPr>
      <w:spacing w:after="0" w:line="264" w:lineRule="auto"/>
      <w:ind w:firstLine="567"/>
      <w:jc w:val="both"/>
    </w:pPr>
    <w:rPr>
      <w:rFonts w:ascii="Times New Roman" w:eastAsia="Calibri" w:hAnsi="Times New Roman" w:cs="Times New Roman"/>
      <w:sz w:val="20"/>
      <w:szCs w:val="20"/>
      <w:lang w:eastAsia="ru-RU"/>
    </w:rPr>
  </w:style>
  <w:style w:type="paragraph" w:customStyle="1" w:styleId="aff0">
    <w:name w:val="Центрированный жирный"/>
    <w:basedOn w:val="a"/>
    <w:next w:val="a"/>
    <w:uiPriority w:val="99"/>
    <w:rsid w:val="00EA730F"/>
    <w:pPr>
      <w:keepLines/>
      <w:tabs>
        <w:tab w:val="center" w:pos="3062"/>
        <w:tab w:val="right" w:pos="6124"/>
      </w:tabs>
      <w:suppressAutoHyphens/>
      <w:overflowPunct w:val="0"/>
      <w:autoSpaceDE w:val="0"/>
      <w:autoSpaceDN w:val="0"/>
      <w:adjustRightInd w:val="0"/>
      <w:spacing w:before="120" w:after="120" w:line="240" w:lineRule="auto"/>
      <w:jc w:val="center"/>
    </w:pPr>
    <w:rPr>
      <w:rFonts w:ascii="Times New Roman" w:eastAsia="Calibri" w:hAnsi="Times New Roman" w:cs="Times New Roman"/>
      <w:sz w:val="20"/>
      <w:szCs w:val="20"/>
      <w:lang w:eastAsia="ru-RU"/>
    </w:rPr>
  </w:style>
  <w:style w:type="paragraph" w:customStyle="1" w:styleId="FR1">
    <w:name w:val="FR1"/>
    <w:uiPriority w:val="99"/>
    <w:rsid w:val="00EA730F"/>
    <w:pPr>
      <w:widowControl w:val="0"/>
      <w:snapToGrid w:val="0"/>
      <w:spacing w:before="160" w:after="0" w:line="240" w:lineRule="auto"/>
      <w:ind w:left="40"/>
      <w:jc w:val="center"/>
    </w:pPr>
    <w:rPr>
      <w:rFonts w:ascii="Arial" w:eastAsia="Times New Roman" w:hAnsi="Arial" w:cs="Times New Roman"/>
      <w:sz w:val="18"/>
      <w:szCs w:val="20"/>
      <w:lang w:eastAsia="ru-RU"/>
    </w:rPr>
  </w:style>
  <w:style w:type="paragraph" w:customStyle="1" w:styleId="FORMATTEXT">
    <w:name w:val=".FORMATTEXT"/>
    <w:uiPriority w:val="99"/>
    <w:rsid w:val="00EA730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EA730F"/>
    <w:pPr>
      <w:widowControl w:val="0"/>
      <w:autoSpaceDE w:val="0"/>
      <w:autoSpaceDN w:val="0"/>
      <w:adjustRightInd w:val="0"/>
      <w:spacing w:after="0" w:line="240" w:lineRule="auto"/>
    </w:pPr>
    <w:rPr>
      <w:rFonts w:ascii="Arial" w:eastAsia="Times New Roman" w:hAnsi="Arial" w:cs="Arial"/>
      <w:lang w:eastAsia="ru-RU"/>
    </w:rPr>
  </w:style>
  <w:style w:type="paragraph" w:customStyle="1" w:styleId="aff1">
    <w:name w:val="заголовок таблицы"/>
    <w:basedOn w:val="a"/>
    <w:next w:val="a"/>
    <w:uiPriority w:val="99"/>
    <w:rsid w:val="00EA730F"/>
    <w:pPr>
      <w:shd w:val="clear" w:color="auto" w:fill="FFFFFF"/>
      <w:tabs>
        <w:tab w:val="left" w:pos="4618"/>
      </w:tabs>
      <w:spacing w:after="160" w:line="240" w:lineRule="auto"/>
      <w:ind w:firstLine="567"/>
      <w:jc w:val="center"/>
    </w:pPr>
    <w:rPr>
      <w:rFonts w:ascii="Times New Roman" w:eastAsia="Times New Roman" w:hAnsi="Times New Roman" w:cs="Times New Roman"/>
      <w:b/>
      <w:color w:val="000000"/>
      <w:sz w:val="28"/>
      <w:szCs w:val="20"/>
      <w:lang w:eastAsia="ru-RU"/>
    </w:rPr>
  </w:style>
  <w:style w:type="paragraph" w:customStyle="1" w:styleId="aff2">
    <w:name w:val="Прижатый влево"/>
    <w:basedOn w:val="a"/>
    <w:next w:val="a"/>
    <w:uiPriority w:val="99"/>
    <w:rsid w:val="00EA730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3">
    <w:name w:val="footnote reference"/>
    <w:uiPriority w:val="99"/>
    <w:semiHidden/>
    <w:unhideWhenUsed/>
    <w:rsid w:val="00EA730F"/>
    <w:rPr>
      <w:vertAlign w:val="superscript"/>
    </w:rPr>
  </w:style>
  <w:style w:type="character" w:styleId="aff4">
    <w:name w:val="Subtle Emphasis"/>
    <w:uiPriority w:val="19"/>
    <w:qFormat/>
    <w:rsid w:val="00EA730F"/>
    <w:rPr>
      <w:i/>
      <w:iCs/>
      <w:color w:val="5A5A5A"/>
    </w:rPr>
  </w:style>
  <w:style w:type="character" w:styleId="aff5">
    <w:name w:val="Intense Emphasis"/>
    <w:uiPriority w:val="21"/>
    <w:qFormat/>
    <w:rsid w:val="00EA730F"/>
    <w:rPr>
      <w:b/>
      <w:bCs/>
      <w:i/>
      <w:iCs/>
      <w:color w:val="auto"/>
      <w:u w:val="single"/>
    </w:rPr>
  </w:style>
  <w:style w:type="character" w:styleId="aff6">
    <w:name w:val="Subtle Reference"/>
    <w:uiPriority w:val="31"/>
    <w:qFormat/>
    <w:rsid w:val="00EA730F"/>
    <w:rPr>
      <w:smallCaps/>
    </w:rPr>
  </w:style>
  <w:style w:type="character" w:styleId="aff7">
    <w:name w:val="Intense Reference"/>
    <w:uiPriority w:val="32"/>
    <w:qFormat/>
    <w:rsid w:val="00EA730F"/>
    <w:rPr>
      <w:b/>
      <w:bCs/>
      <w:smallCaps/>
      <w:color w:val="auto"/>
    </w:rPr>
  </w:style>
  <w:style w:type="character" w:styleId="aff8">
    <w:name w:val="Book Title"/>
    <w:uiPriority w:val="33"/>
    <w:qFormat/>
    <w:rsid w:val="00EA730F"/>
    <w:rPr>
      <w:rFonts w:ascii="Cambria" w:eastAsia="Times New Roman" w:hAnsi="Cambria" w:cs="Times New Roman" w:hint="default"/>
      <w:b/>
      <w:bCs/>
      <w:smallCaps/>
      <w:color w:val="auto"/>
      <w:u w:val="single"/>
    </w:rPr>
  </w:style>
  <w:style w:type="character" w:customStyle="1" w:styleId="210">
    <w:name w:val="Основной текст 2 Знак1"/>
    <w:basedOn w:val="a0"/>
    <w:uiPriority w:val="99"/>
    <w:semiHidden/>
    <w:rsid w:val="00EA730F"/>
    <w:rPr>
      <w:rFonts w:ascii="Times New Roman" w:eastAsia="Times New Roman" w:hAnsi="Times New Roman" w:cs="Times New Roman" w:hint="default"/>
      <w:sz w:val="24"/>
      <w:szCs w:val="24"/>
    </w:rPr>
  </w:style>
  <w:style w:type="character" w:customStyle="1" w:styleId="12">
    <w:name w:val="Нижний колонтитул Знак1"/>
    <w:basedOn w:val="a0"/>
    <w:uiPriority w:val="99"/>
    <w:semiHidden/>
    <w:rsid w:val="00EA730F"/>
    <w:rPr>
      <w:rFonts w:ascii="Times New Roman" w:eastAsia="Times New Roman" w:hAnsi="Times New Roman" w:cs="Times New Roman" w:hint="default"/>
      <w:sz w:val="24"/>
      <w:szCs w:val="24"/>
    </w:rPr>
  </w:style>
  <w:style w:type="character" w:customStyle="1" w:styleId="211">
    <w:name w:val="Основной текст с отступом 2 Знак1"/>
    <w:basedOn w:val="a0"/>
    <w:uiPriority w:val="99"/>
    <w:semiHidden/>
    <w:rsid w:val="00EA730F"/>
    <w:rPr>
      <w:rFonts w:ascii="Times New Roman" w:eastAsia="Times New Roman" w:hAnsi="Times New Roman" w:cs="Times New Roman" w:hint="default"/>
      <w:sz w:val="24"/>
      <w:szCs w:val="24"/>
    </w:rPr>
  </w:style>
  <w:style w:type="character" w:customStyle="1" w:styleId="aff9">
    <w:name w:val="Цветовое выделение"/>
    <w:uiPriority w:val="99"/>
    <w:rsid w:val="00EA730F"/>
    <w:rPr>
      <w:b/>
      <w:bCs/>
      <w:color w:val="000080"/>
    </w:rPr>
  </w:style>
  <w:style w:type="character" w:customStyle="1" w:styleId="CharAttribute3">
    <w:name w:val="CharAttribute3"/>
    <w:rsid w:val="00EA730F"/>
    <w:rPr>
      <w:rFonts w:ascii="Times New Roman" w:eastAsia="Times New Roman" w:hAnsi="Times New Roman" w:cs="Times New Roman" w:hint="default"/>
      <w:sz w:val="28"/>
    </w:rPr>
  </w:style>
  <w:style w:type="table" w:styleId="affa">
    <w:name w:val="Table Grid"/>
    <w:basedOn w:val="a1"/>
    <w:rsid w:val="00EA730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uiPriority w:val="99"/>
    <w:semiHidden/>
    <w:unhideWhenUsed/>
    <w:rsid w:val="0004509A"/>
  </w:style>
  <w:style w:type="character" w:customStyle="1" w:styleId="blank-referencetitle">
    <w:name w:val="blank-reference__title"/>
    <w:basedOn w:val="a0"/>
    <w:rsid w:val="0004509A"/>
  </w:style>
  <w:style w:type="character" w:customStyle="1" w:styleId="attach-text">
    <w:name w:val="attach-text"/>
    <w:basedOn w:val="a0"/>
    <w:rsid w:val="0004509A"/>
  </w:style>
  <w:style w:type="paragraph" w:customStyle="1" w:styleId="doc-downloadtext">
    <w:name w:val="doc-download__text"/>
    <w:basedOn w:val="a"/>
    <w:rsid w:val="000450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04509A"/>
  </w:style>
  <w:style w:type="character" w:customStyle="1" w:styleId="sfwc">
    <w:name w:val="sfwc"/>
    <w:basedOn w:val="a0"/>
    <w:rsid w:val="0004509A"/>
  </w:style>
  <w:style w:type="character" w:customStyle="1" w:styleId="tooltippoint">
    <w:name w:val="tooltip__point"/>
    <w:basedOn w:val="a0"/>
    <w:rsid w:val="0004509A"/>
  </w:style>
  <w:style w:type="character" w:customStyle="1" w:styleId="tooltiptext">
    <w:name w:val="tooltip_text"/>
    <w:basedOn w:val="a0"/>
    <w:rsid w:val="0004509A"/>
  </w:style>
  <w:style w:type="paragraph" w:styleId="HTML">
    <w:name w:val="HTML Preformatted"/>
    <w:basedOn w:val="a"/>
    <w:link w:val="HTML0"/>
    <w:uiPriority w:val="99"/>
    <w:semiHidden/>
    <w:unhideWhenUsed/>
    <w:rsid w:val="0004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4509A"/>
    <w:rPr>
      <w:rFonts w:ascii="Courier New" w:eastAsia="Times New Roman" w:hAnsi="Courier New" w:cs="Courier New"/>
      <w:sz w:val="20"/>
      <w:szCs w:val="20"/>
      <w:lang w:eastAsia="ru-RU"/>
    </w:rPr>
  </w:style>
  <w:style w:type="paragraph" w:styleId="affb">
    <w:name w:val="Balloon Text"/>
    <w:basedOn w:val="a"/>
    <w:link w:val="affc"/>
    <w:uiPriority w:val="99"/>
    <w:semiHidden/>
    <w:unhideWhenUsed/>
    <w:rsid w:val="0004509A"/>
    <w:pPr>
      <w:spacing w:after="0" w:line="240" w:lineRule="auto"/>
    </w:pPr>
    <w:rPr>
      <w:rFonts w:ascii="Segoe UI" w:hAnsi="Segoe UI" w:cs="Segoe UI"/>
      <w:sz w:val="18"/>
      <w:szCs w:val="18"/>
    </w:rPr>
  </w:style>
  <w:style w:type="character" w:customStyle="1" w:styleId="affc">
    <w:name w:val="Текст выноски Знак"/>
    <w:basedOn w:val="a0"/>
    <w:link w:val="affb"/>
    <w:uiPriority w:val="99"/>
    <w:semiHidden/>
    <w:rsid w:val="0004509A"/>
    <w:rPr>
      <w:rFonts w:ascii="Segoe UI" w:hAnsi="Segoe UI" w:cs="Segoe UI"/>
      <w:sz w:val="18"/>
      <w:szCs w:val="18"/>
    </w:rPr>
  </w:style>
  <w:style w:type="character" w:styleId="affd">
    <w:name w:val="annotation reference"/>
    <w:basedOn w:val="a0"/>
    <w:uiPriority w:val="99"/>
    <w:semiHidden/>
    <w:unhideWhenUsed/>
    <w:rsid w:val="00A9725B"/>
    <w:rPr>
      <w:sz w:val="16"/>
      <w:szCs w:val="16"/>
    </w:rPr>
  </w:style>
  <w:style w:type="paragraph" w:styleId="affe">
    <w:name w:val="annotation text"/>
    <w:basedOn w:val="a"/>
    <w:link w:val="afff"/>
    <w:uiPriority w:val="99"/>
    <w:semiHidden/>
    <w:unhideWhenUsed/>
    <w:rsid w:val="00A9725B"/>
    <w:pPr>
      <w:spacing w:line="240" w:lineRule="auto"/>
    </w:pPr>
    <w:rPr>
      <w:sz w:val="20"/>
      <w:szCs w:val="20"/>
    </w:rPr>
  </w:style>
  <w:style w:type="character" w:customStyle="1" w:styleId="afff">
    <w:name w:val="Текст примечания Знак"/>
    <w:basedOn w:val="a0"/>
    <w:link w:val="affe"/>
    <w:uiPriority w:val="99"/>
    <w:semiHidden/>
    <w:rsid w:val="00A9725B"/>
    <w:rPr>
      <w:sz w:val="20"/>
      <w:szCs w:val="20"/>
    </w:rPr>
  </w:style>
  <w:style w:type="paragraph" w:styleId="afff0">
    <w:name w:val="annotation subject"/>
    <w:basedOn w:val="affe"/>
    <w:next w:val="affe"/>
    <w:link w:val="afff1"/>
    <w:uiPriority w:val="99"/>
    <w:semiHidden/>
    <w:unhideWhenUsed/>
    <w:rsid w:val="00A9725B"/>
    <w:rPr>
      <w:b/>
      <w:bCs/>
    </w:rPr>
  </w:style>
  <w:style w:type="character" w:customStyle="1" w:styleId="afff1">
    <w:name w:val="Тема примечания Знак"/>
    <w:basedOn w:val="afff"/>
    <w:link w:val="afff0"/>
    <w:uiPriority w:val="99"/>
    <w:semiHidden/>
    <w:rsid w:val="00A9725B"/>
    <w:rPr>
      <w:b/>
      <w:bCs/>
      <w:sz w:val="20"/>
      <w:szCs w:val="20"/>
    </w:rPr>
  </w:style>
  <w:style w:type="table" w:customStyle="1" w:styleId="13">
    <w:name w:val="Сетка таблицы1"/>
    <w:basedOn w:val="a1"/>
    <w:next w:val="affa"/>
    <w:uiPriority w:val="39"/>
    <w:rsid w:val="009471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53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login.consultant.ru/link/?req=doc&amp;base=LAW&amp;n=329465&amp;dst=100174&amp;demo=1" TargetMode="External"/><Relationship Id="rId4" Type="http://schemas.openxmlformats.org/officeDocument/2006/relationships/settings" Target="settings.xml"/><Relationship Id="rId9" Type="http://schemas.openxmlformats.org/officeDocument/2006/relationships/hyperlink" Target="http://www.consultant.ru/document/cons_doc_LAW_341927/a2d1f36be57aa07bb3d5a9867a8200ff79552c6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AA302-528F-4409-8FBA-424A4C903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1408</TotalTime>
  <Pages>37</Pages>
  <Words>10448</Words>
  <Characters>59558</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user23</dc:creator>
  <cp:keywords/>
  <dc:description/>
  <cp:lastModifiedBy>Admin</cp:lastModifiedBy>
  <cp:revision>34</cp:revision>
  <cp:lastPrinted>2023-12-12T08:03:00Z</cp:lastPrinted>
  <dcterms:created xsi:type="dcterms:W3CDTF">2023-08-03T07:33:00Z</dcterms:created>
  <dcterms:modified xsi:type="dcterms:W3CDTF">2024-01-25T02:11:00Z</dcterms:modified>
</cp:coreProperties>
</file>