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E5E" w:rsidRDefault="00C56E5E" w:rsidP="00C56E5E">
      <w:pPr>
        <w:framePr w:wrap="none" w:vAnchor="page" w:hAnchor="page" w:x="338" w:y="207"/>
        <w:rPr>
          <w:sz w:val="2"/>
          <w:szCs w:val="2"/>
        </w:rPr>
      </w:pPr>
      <w:r>
        <w:fldChar w:fldCharType="begin"/>
      </w:r>
      <w:r>
        <w:instrText xml:space="preserve"> INCLUDEPICTURE  "C:\\Users\\Windows\\AppData\\Local\\Temp\\FineReader12.00\\media\\image1.jpeg"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"C:\\Users\\Windows\\AppData\\Local\\Temp\\FineReader12.00\\media\\image1.jpeg" \* MERGEFORMATINET </w:instrText>
      </w:r>
      <w:r>
        <w:fldChar w:fldCharType="separate"/>
      </w:r>
      <w:r w:rsidR="00666697">
        <w:fldChar w:fldCharType="begin"/>
      </w:r>
      <w:r w:rsidR="00666697">
        <w:instrText xml:space="preserve"> </w:instrText>
      </w:r>
      <w:r w:rsidR="00666697">
        <w:instrText>INCLUDEPICTURE  "C:\\Users\\Windows\\AppData\\Local\\Temp\\FineReader12.00\\media\\image1.jpeg" \* MERGEFORMATINET</w:instrText>
      </w:r>
      <w:r w:rsidR="00666697">
        <w:instrText xml:space="preserve"> </w:instrText>
      </w:r>
      <w:r w:rsidR="00666697">
        <w:fldChar w:fldCharType="separate"/>
      </w:r>
      <w:r w:rsidR="006666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8pt;height:822.75pt">
            <v:imagedata r:id="rId7" r:href="rId8"/>
          </v:shape>
        </w:pict>
      </w:r>
      <w:r w:rsidR="00666697">
        <w:fldChar w:fldCharType="end"/>
      </w:r>
      <w:r>
        <w:fldChar w:fldCharType="end"/>
      </w:r>
      <w:r>
        <w:fldChar w:fldCharType="end"/>
      </w:r>
    </w:p>
    <w:p w:rsidR="00C56E5E" w:rsidRDefault="00C56E5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color w:val="000000"/>
          <w:lang w:eastAsia="ru-RU" w:bidi="ru-RU"/>
        </w:rPr>
        <w:br w:type="page"/>
      </w:r>
    </w:p>
    <w:p w:rsidR="00904B46" w:rsidRDefault="00904B46" w:rsidP="00904B46">
      <w:pPr>
        <w:pStyle w:val="a4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>Информационная карта программы</w:t>
      </w:r>
    </w:p>
    <w:p w:rsidR="00904B46" w:rsidRDefault="00904B46" w:rsidP="00904B46">
      <w:pPr>
        <w:pStyle w:val="a4"/>
        <w:shd w:val="clear" w:color="auto" w:fill="auto"/>
        <w:spacing w:line="280" w:lineRule="exact"/>
        <w:jc w:val="center"/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817"/>
        <w:gridCol w:w="3190"/>
        <w:gridCol w:w="5315"/>
      </w:tblGrid>
      <w:tr w:rsidR="00904B46" w:rsidTr="00904B46">
        <w:tc>
          <w:tcPr>
            <w:tcW w:w="817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Полное название программы</w:t>
            </w:r>
          </w:p>
        </w:tc>
        <w:tc>
          <w:tcPr>
            <w:tcW w:w="5315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 xml:space="preserve">Программа лагеря с дневным пребыванием «Улыбка» </w:t>
            </w:r>
          </w:p>
        </w:tc>
      </w:tr>
      <w:tr w:rsidR="00904B46" w:rsidTr="00904B46">
        <w:tc>
          <w:tcPr>
            <w:tcW w:w="817" w:type="dxa"/>
            <w:vAlign w:val="center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Цель программы</w:t>
            </w:r>
          </w:p>
        </w:tc>
        <w:tc>
          <w:tcPr>
            <w:tcW w:w="5315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Организация отдыха и оздоровления детей на микрорайоне школы в летний период</w:t>
            </w:r>
          </w:p>
        </w:tc>
      </w:tr>
      <w:tr w:rsidR="00904B46" w:rsidTr="00904B46">
        <w:tc>
          <w:tcPr>
            <w:tcW w:w="817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3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Направления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деятельности</w:t>
            </w:r>
          </w:p>
        </w:tc>
        <w:tc>
          <w:tcPr>
            <w:tcW w:w="5315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Нравственно-эстетическое, образовательное, физкультурно- оздоровительное, трудовое, кружковое</w:t>
            </w:r>
          </w:p>
        </w:tc>
      </w:tr>
      <w:tr w:rsidR="00904B46" w:rsidTr="00904B46">
        <w:tc>
          <w:tcPr>
            <w:tcW w:w="817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4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Краткое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содержание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программы</w:t>
            </w:r>
          </w:p>
        </w:tc>
        <w:tc>
          <w:tcPr>
            <w:tcW w:w="5315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Программа содержит мероприятия, реализующие Программу; ожидаемые результаты и условия реализации.</w:t>
            </w:r>
          </w:p>
        </w:tc>
      </w:tr>
      <w:tr w:rsidR="00904B46" w:rsidTr="00904B46">
        <w:tc>
          <w:tcPr>
            <w:tcW w:w="817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5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Автор программы</w:t>
            </w:r>
          </w:p>
        </w:tc>
        <w:tc>
          <w:tcPr>
            <w:tcW w:w="5315" w:type="dxa"/>
          </w:tcPr>
          <w:p w:rsidR="00904B46" w:rsidRDefault="00904B46" w:rsidP="00904B46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 xml:space="preserve">Зам. директора по </w:t>
            </w:r>
            <w:r w:rsidR="00DA55CB">
              <w:rPr>
                <w:rStyle w:val="20"/>
                <w:rFonts w:eastAsiaTheme="minorHAnsi"/>
              </w:rPr>
              <w:t>ВР Т.А. Проскурина</w:t>
            </w:r>
            <w:r>
              <w:rPr>
                <w:rStyle w:val="20"/>
                <w:rFonts w:eastAsiaTheme="minorHAnsi"/>
              </w:rPr>
              <w:t xml:space="preserve"> 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Начальник пришкольного лагеря Н.В.</w:t>
            </w:r>
            <w:r w:rsidR="00DA55CB">
              <w:rPr>
                <w:rStyle w:val="20"/>
                <w:rFonts w:eastAsiaTheme="minorHAnsi"/>
              </w:rPr>
              <w:t xml:space="preserve"> </w:t>
            </w:r>
            <w:r>
              <w:rPr>
                <w:rStyle w:val="20"/>
                <w:rFonts w:eastAsiaTheme="minorHAnsi"/>
              </w:rPr>
              <w:t>Мосиенко</w:t>
            </w:r>
          </w:p>
        </w:tc>
      </w:tr>
      <w:tr w:rsidR="00904B46" w:rsidTr="00904B46">
        <w:tc>
          <w:tcPr>
            <w:tcW w:w="817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6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Муниципальное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образовательное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учреждение,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представившее</w:t>
            </w:r>
          </w:p>
          <w:p w:rsidR="00904B46" w:rsidRDefault="00904B46" w:rsidP="00904B46">
            <w:r>
              <w:rPr>
                <w:rStyle w:val="20"/>
                <w:rFonts w:eastAsiaTheme="minorHAnsi"/>
              </w:rPr>
              <w:t>программу</w:t>
            </w:r>
          </w:p>
        </w:tc>
        <w:tc>
          <w:tcPr>
            <w:tcW w:w="5315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МБОУ «Лицей №7» г. Рубцовска</w:t>
            </w:r>
          </w:p>
        </w:tc>
      </w:tr>
      <w:tr w:rsidR="00904B46" w:rsidTr="00904B46">
        <w:tc>
          <w:tcPr>
            <w:tcW w:w="817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Адрес, телефон</w:t>
            </w:r>
          </w:p>
        </w:tc>
        <w:tc>
          <w:tcPr>
            <w:tcW w:w="5315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г. Рубцовск, ул. Дзержинского, 20 Тел. (838557)77752</w:t>
            </w:r>
          </w:p>
        </w:tc>
      </w:tr>
      <w:tr w:rsidR="00904B46" w:rsidTr="00904B46">
        <w:tc>
          <w:tcPr>
            <w:tcW w:w="817" w:type="dxa"/>
            <w:vAlign w:val="center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Место реализации</w:t>
            </w:r>
          </w:p>
        </w:tc>
        <w:tc>
          <w:tcPr>
            <w:tcW w:w="5315" w:type="dxa"/>
          </w:tcPr>
          <w:p w:rsidR="00904B46" w:rsidRDefault="00904B46" w:rsidP="00904B46">
            <w:pPr>
              <w:rPr>
                <w:rStyle w:val="20"/>
                <w:rFonts w:eastAsiaTheme="minorHAnsi"/>
              </w:rPr>
            </w:pPr>
            <w:r>
              <w:rPr>
                <w:rStyle w:val="20"/>
                <w:rFonts w:eastAsiaTheme="minorHAnsi"/>
              </w:rPr>
              <w:t>лагерь с дневным пребыванием детей</w:t>
            </w:r>
          </w:p>
          <w:p w:rsidR="00904B46" w:rsidRDefault="00904B46" w:rsidP="00904B46"/>
        </w:tc>
      </w:tr>
      <w:tr w:rsidR="00904B46" w:rsidTr="00904B46">
        <w:tc>
          <w:tcPr>
            <w:tcW w:w="817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3190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Количество, возраст учащихся</w:t>
            </w:r>
          </w:p>
        </w:tc>
        <w:tc>
          <w:tcPr>
            <w:tcW w:w="5315" w:type="dxa"/>
          </w:tcPr>
          <w:p w:rsidR="00904B46" w:rsidRDefault="00904B46" w:rsidP="00904B46">
            <w:r>
              <w:rPr>
                <w:rStyle w:val="20"/>
                <w:rFonts w:eastAsiaTheme="minorHAnsi"/>
              </w:rPr>
              <w:t>100 учащихся с 6,5 до 15 лет</w:t>
            </w:r>
          </w:p>
        </w:tc>
      </w:tr>
    </w:tbl>
    <w:p w:rsidR="005A2E34" w:rsidRDefault="005A2E34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 w:rsidP="00904B46">
      <w:pPr>
        <w:pStyle w:val="22"/>
        <w:shd w:val="clear" w:color="auto" w:fill="auto"/>
        <w:spacing w:after="102" w:line="280" w:lineRule="exact"/>
        <w:ind w:left="346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lastRenderedPageBreak/>
        <w:t>Содержание программы</w:t>
      </w:r>
      <w:bookmarkEnd w:id="0"/>
    </w:p>
    <w:p w:rsidR="00904B46" w:rsidRDefault="00904B46" w:rsidP="00904B46">
      <w:pPr>
        <w:pStyle w:val="22"/>
        <w:shd w:val="clear" w:color="auto" w:fill="auto"/>
        <w:spacing w:after="102" w:line="280" w:lineRule="exact"/>
        <w:ind w:left="3460"/>
      </w:pPr>
    </w:p>
    <w:p w:rsidR="00904B46" w:rsidRDefault="00904B46" w:rsidP="00225B3B">
      <w:pPr>
        <w:pStyle w:val="10"/>
        <w:shd w:val="clear" w:color="auto" w:fill="auto"/>
        <w:tabs>
          <w:tab w:val="right" w:leader="dot" w:pos="9214"/>
        </w:tabs>
        <w:spacing w:before="0" w:after="196" w:line="280" w:lineRule="exact"/>
        <w:ind w:right="141"/>
      </w:pPr>
      <w:r>
        <w:rPr>
          <w:color w:val="000000"/>
          <w:lang w:eastAsia="ru-RU" w:bidi="ru-RU"/>
        </w:rPr>
        <w:t>Информационная карта программы</w:t>
      </w:r>
      <w:r>
        <w:rPr>
          <w:color w:val="000000"/>
          <w:lang w:eastAsia="ru-RU" w:bidi="ru-RU"/>
        </w:rPr>
        <w:tab/>
      </w:r>
      <w:r w:rsidR="00FC5F38">
        <w:rPr>
          <w:color w:val="000000"/>
          <w:lang w:eastAsia="ru-RU" w:bidi="ru-RU"/>
        </w:rPr>
        <w:t>1</w:t>
      </w:r>
    </w:p>
    <w:p w:rsidR="00904B46" w:rsidRDefault="00666697" w:rsidP="00225B3B">
      <w:pPr>
        <w:pStyle w:val="23"/>
        <w:tabs>
          <w:tab w:val="right" w:leader="dot" w:pos="9214"/>
        </w:tabs>
        <w:ind w:right="141"/>
        <w:jc w:val="both"/>
      </w:pPr>
      <w:hyperlink w:anchor="bookmark1" w:tooltip="Current Document">
        <w:r w:rsidR="00904B46">
          <w:rPr>
            <w:rStyle w:val="1"/>
          </w:rPr>
          <w:t>Пояснительная записка</w:t>
        </w:r>
        <w:r w:rsidR="00904B46">
          <w:rPr>
            <w:rStyle w:val="1"/>
          </w:rPr>
          <w:tab/>
        </w:r>
        <w:r w:rsidR="00FC5F38">
          <w:rPr>
            <w:rStyle w:val="1"/>
          </w:rPr>
          <w:t>3</w:t>
        </w:r>
      </w:hyperlink>
    </w:p>
    <w:p w:rsidR="00904B46" w:rsidRDefault="00666697" w:rsidP="00225B3B">
      <w:pPr>
        <w:pStyle w:val="10"/>
        <w:shd w:val="clear" w:color="auto" w:fill="auto"/>
        <w:tabs>
          <w:tab w:val="right" w:leader="dot" w:pos="9214"/>
        </w:tabs>
        <w:spacing w:before="0" w:after="0" w:line="763" w:lineRule="exact"/>
        <w:ind w:right="141"/>
      </w:pPr>
      <w:hyperlink w:anchor="bookmark3" w:tooltip="Current Document">
        <w:r w:rsidR="00904B46">
          <w:rPr>
            <w:color w:val="000000"/>
            <w:lang w:eastAsia="ru-RU" w:bidi="ru-RU"/>
          </w:rPr>
          <w:t>Цель и задачи программы</w:t>
        </w:r>
        <w:r w:rsidR="00904B46">
          <w:rPr>
            <w:color w:val="000000"/>
            <w:lang w:eastAsia="ru-RU" w:bidi="ru-RU"/>
          </w:rPr>
          <w:tab/>
        </w:r>
        <w:r w:rsidR="00FC5F38">
          <w:rPr>
            <w:color w:val="000000"/>
            <w:lang w:eastAsia="ru-RU" w:bidi="ru-RU"/>
          </w:rPr>
          <w:t>5</w:t>
        </w:r>
      </w:hyperlink>
    </w:p>
    <w:p w:rsidR="00904B46" w:rsidRDefault="00666697" w:rsidP="00225B3B">
      <w:pPr>
        <w:pStyle w:val="10"/>
        <w:shd w:val="clear" w:color="auto" w:fill="auto"/>
        <w:tabs>
          <w:tab w:val="right" w:leader="dot" w:pos="9214"/>
        </w:tabs>
        <w:spacing w:before="0" w:after="0" w:line="763" w:lineRule="exact"/>
        <w:ind w:right="141"/>
      </w:pPr>
      <w:hyperlink w:anchor="bookmark5" w:tooltip="Current Document">
        <w:r w:rsidR="00FC5F38" w:rsidRPr="00FC5F38">
          <w:rPr>
            <w:color w:val="000000"/>
            <w:lang w:eastAsia="ru-RU" w:bidi="ru-RU"/>
          </w:rPr>
          <w:t>Механизм реализации программы</w:t>
        </w:r>
        <w:r w:rsidR="00904B46">
          <w:rPr>
            <w:color w:val="000000"/>
            <w:lang w:eastAsia="ru-RU" w:bidi="ru-RU"/>
          </w:rPr>
          <w:tab/>
          <w:t>6</w:t>
        </w:r>
      </w:hyperlink>
    </w:p>
    <w:p w:rsidR="00904B46" w:rsidRDefault="00666697" w:rsidP="00225B3B">
      <w:pPr>
        <w:pStyle w:val="23"/>
        <w:tabs>
          <w:tab w:val="right" w:leader="dot" w:pos="9214"/>
        </w:tabs>
        <w:ind w:right="141"/>
        <w:jc w:val="both"/>
        <w:rPr>
          <w:rStyle w:val="1"/>
        </w:rPr>
      </w:pPr>
      <w:hyperlink w:anchor="bookmark7" w:tooltip="Current Document">
        <w:r w:rsidR="00225B3B">
          <w:rPr>
            <w:rStyle w:val="1"/>
          </w:rPr>
          <w:t>Организация жизни детей в лагере</w:t>
        </w:r>
        <w:r w:rsidR="00904B46">
          <w:rPr>
            <w:rStyle w:val="1"/>
          </w:rPr>
          <w:tab/>
        </w:r>
        <w:r w:rsidR="00225B3B">
          <w:rPr>
            <w:rStyle w:val="1"/>
          </w:rPr>
          <w:t>.7</w:t>
        </w:r>
      </w:hyperlink>
    </w:p>
    <w:p w:rsidR="00225B3B" w:rsidRDefault="00225B3B" w:rsidP="00225B3B">
      <w:pPr>
        <w:tabs>
          <w:tab w:val="right" w:leader="do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25B3B" w:rsidRDefault="00225B3B" w:rsidP="00225B3B">
      <w:pPr>
        <w:tabs>
          <w:tab w:val="right" w:leader="do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>Педагогические принципы реализации программы</w:t>
      </w:r>
      <w:r>
        <w:rPr>
          <w:rFonts w:ascii="Times New Roman" w:hAnsi="Times New Roman" w:cs="Times New Roman"/>
          <w:sz w:val="28"/>
          <w:szCs w:val="28"/>
        </w:rPr>
        <w:t>……………….…..…….7</w:t>
      </w:r>
    </w:p>
    <w:p w:rsidR="00225B3B" w:rsidRPr="00225B3B" w:rsidRDefault="00225B3B" w:rsidP="00225B3B">
      <w:pPr>
        <w:tabs>
          <w:tab w:val="right" w:leader="dot" w:pos="9214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225B3B" w:rsidRPr="00225B3B" w:rsidRDefault="00225B3B" w:rsidP="00225B3B">
      <w:pPr>
        <w:pStyle w:val="msonormalcxsplast"/>
        <w:tabs>
          <w:tab w:val="right" w:leader="dot" w:pos="9214"/>
        </w:tabs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225B3B">
        <w:rPr>
          <w:sz w:val="28"/>
          <w:szCs w:val="28"/>
        </w:rPr>
        <w:t>Педагогические технологии, формы и методы работы по программе</w:t>
      </w:r>
      <w:r>
        <w:rPr>
          <w:sz w:val="28"/>
          <w:szCs w:val="28"/>
        </w:rPr>
        <w:t>….…..9</w:t>
      </w:r>
    </w:p>
    <w:p w:rsidR="00904B46" w:rsidRDefault="00904B46" w:rsidP="00225B3B">
      <w:pPr>
        <w:pStyle w:val="10"/>
        <w:shd w:val="clear" w:color="auto" w:fill="auto"/>
        <w:tabs>
          <w:tab w:val="right" w:leader="dot" w:pos="9214"/>
          <w:tab w:val="right" w:leader="dot" w:pos="9261"/>
        </w:tabs>
        <w:spacing w:before="0" w:after="0" w:line="763" w:lineRule="exact"/>
        <w:ind w:right="141"/>
      </w:pPr>
      <w:r>
        <w:rPr>
          <w:color w:val="000000"/>
          <w:lang w:eastAsia="ru-RU" w:bidi="ru-RU"/>
        </w:rPr>
        <w:t>Направления и виды деятельности</w:t>
      </w:r>
      <w:r>
        <w:rPr>
          <w:color w:val="000000"/>
          <w:lang w:eastAsia="ru-RU" w:bidi="ru-RU"/>
        </w:rPr>
        <w:tab/>
      </w:r>
      <w:r w:rsidR="00225B3B">
        <w:rPr>
          <w:color w:val="000000"/>
          <w:lang w:eastAsia="ru-RU" w:bidi="ru-RU"/>
        </w:rPr>
        <w:t>11</w:t>
      </w:r>
    </w:p>
    <w:p w:rsidR="00904B46" w:rsidRDefault="00666697" w:rsidP="00225B3B">
      <w:pPr>
        <w:pStyle w:val="23"/>
        <w:tabs>
          <w:tab w:val="right" w:leader="dot" w:pos="9214"/>
        </w:tabs>
        <w:ind w:right="141"/>
        <w:jc w:val="both"/>
      </w:pPr>
      <w:hyperlink w:anchor="bookmark15" w:tooltip="Current Document">
        <w:r w:rsidR="00904B46">
          <w:rPr>
            <w:rStyle w:val="1"/>
          </w:rPr>
          <w:t>Организация взаимодействия летнего лагеря с дневным пребыванием детей «Улыбка» с социумом</w:t>
        </w:r>
        <w:r w:rsidR="00904B46">
          <w:rPr>
            <w:rStyle w:val="1"/>
          </w:rPr>
          <w:tab/>
        </w:r>
        <w:r w:rsidR="00225B3B">
          <w:rPr>
            <w:rStyle w:val="1"/>
          </w:rPr>
          <w:t>………………..</w:t>
        </w:r>
        <w:r w:rsidR="00904B46">
          <w:rPr>
            <w:rStyle w:val="1"/>
          </w:rPr>
          <w:t>1</w:t>
        </w:r>
        <w:r w:rsidR="00225B3B">
          <w:rPr>
            <w:rStyle w:val="1"/>
          </w:rPr>
          <w:t>2</w:t>
        </w:r>
      </w:hyperlink>
    </w:p>
    <w:p w:rsidR="00904B46" w:rsidRDefault="00666697" w:rsidP="00225B3B">
      <w:pPr>
        <w:pStyle w:val="23"/>
        <w:tabs>
          <w:tab w:val="right" w:leader="dot" w:pos="9214"/>
        </w:tabs>
        <w:ind w:right="141"/>
        <w:jc w:val="both"/>
      </w:pPr>
      <w:hyperlink w:anchor="bookmark16" w:tooltip="Current Document">
        <w:r w:rsidR="00904B46">
          <w:rPr>
            <w:rStyle w:val="1"/>
          </w:rPr>
          <w:t>Условия реализации программы</w:t>
        </w:r>
        <w:r w:rsidR="00904B46">
          <w:rPr>
            <w:rStyle w:val="1"/>
          </w:rPr>
          <w:tab/>
        </w:r>
        <w:r w:rsidR="00225B3B">
          <w:rPr>
            <w:rStyle w:val="1"/>
          </w:rPr>
          <w:t>13</w:t>
        </w:r>
      </w:hyperlink>
    </w:p>
    <w:p w:rsidR="00904B46" w:rsidRDefault="00666697" w:rsidP="00225B3B">
      <w:pPr>
        <w:pStyle w:val="23"/>
        <w:tabs>
          <w:tab w:val="right" w:leader="dot" w:pos="9214"/>
        </w:tabs>
        <w:ind w:right="141"/>
        <w:jc w:val="both"/>
        <w:rPr>
          <w:rStyle w:val="1"/>
        </w:rPr>
      </w:pPr>
      <w:hyperlink w:anchor="bookmark20" w:tooltip="Current Document">
        <w:r w:rsidR="00904B46">
          <w:rPr>
            <w:rStyle w:val="1"/>
          </w:rPr>
          <w:t>Ожидаемые результаты</w:t>
        </w:r>
        <w:r w:rsidR="00904B46">
          <w:rPr>
            <w:rStyle w:val="1"/>
          </w:rPr>
          <w:tab/>
          <w:t>1</w:t>
        </w:r>
        <w:r w:rsidR="00225B3B">
          <w:rPr>
            <w:rStyle w:val="1"/>
          </w:rPr>
          <w:t>6</w:t>
        </w:r>
      </w:hyperlink>
    </w:p>
    <w:p w:rsidR="00225B3B" w:rsidRDefault="00225B3B" w:rsidP="00225B3B">
      <w:pPr>
        <w:pStyle w:val="23"/>
        <w:tabs>
          <w:tab w:val="right" w:leader="dot" w:pos="9214"/>
        </w:tabs>
        <w:ind w:right="141"/>
        <w:jc w:val="both"/>
      </w:pPr>
      <w:r>
        <w:rPr>
          <w:rStyle w:val="1"/>
        </w:rPr>
        <w:t>Литература …………………………………………………………………………17</w:t>
      </w:r>
    </w:p>
    <w:p w:rsidR="00904B46" w:rsidRDefault="00904B46" w:rsidP="00225B3B">
      <w:pPr>
        <w:tabs>
          <w:tab w:val="right" w:leader="dot" w:pos="9214"/>
        </w:tabs>
        <w:ind w:right="141"/>
        <w:jc w:val="both"/>
      </w:pPr>
    </w:p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904B46" w:rsidRDefault="00904B46"/>
    <w:p w:rsidR="00FC5F38" w:rsidRDefault="00FC5F38"/>
    <w:p w:rsidR="00225B3B" w:rsidRDefault="00225B3B"/>
    <w:p w:rsidR="00904B46" w:rsidRDefault="00904B46" w:rsidP="00904B46">
      <w:pPr>
        <w:pStyle w:val="22"/>
        <w:shd w:val="clear" w:color="auto" w:fill="auto"/>
        <w:spacing w:after="0" w:line="322" w:lineRule="exact"/>
        <w:jc w:val="center"/>
        <w:rPr>
          <w:color w:val="000000"/>
          <w:lang w:eastAsia="ru-RU" w:bidi="ru-RU"/>
        </w:rPr>
      </w:pPr>
      <w:bookmarkStart w:id="1" w:name="bookmark1"/>
      <w:r w:rsidRPr="00904B46">
        <w:rPr>
          <w:color w:val="000000"/>
          <w:lang w:eastAsia="ru-RU" w:bidi="ru-RU"/>
        </w:rPr>
        <w:lastRenderedPageBreak/>
        <w:t>Пояснительная записка</w:t>
      </w:r>
      <w:bookmarkEnd w:id="1"/>
    </w:p>
    <w:p w:rsidR="00904B46" w:rsidRPr="00904B46" w:rsidRDefault="00904B46" w:rsidP="00904B46">
      <w:pPr>
        <w:pStyle w:val="22"/>
        <w:shd w:val="clear" w:color="auto" w:fill="auto"/>
        <w:spacing w:after="0" w:line="322" w:lineRule="exact"/>
        <w:jc w:val="center"/>
      </w:pPr>
    </w:p>
    <w:p w:rsidR="00904B46" w:rsidRDefault="00904B46" w:rsidP="00904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Статья 12.1 Феде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рального закона от 24.07.1998 «О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 основных гарантиях прав ребёнка в Российской федерации» гласит: «Органы государственной власти РФ, органы государственной власти субъектов РФ осуществляют мероприятия по обеспечению прав детей на отдых и оздоровление, сохранению и развитию учреждений, чья деятельность направлена на отдых и оздоровление детей». В нашем учреждении оздоровление детей происходит через проведение мероприятий программы «Здоровье» в течение всего учебного года, а полноценный отдых детей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это, конечно же, организация деятельности учреждения в пору каникул.</w:t>
      </w:r>
    </w:p>
    <w:p w:rsidR="00904B46" w:rsidRPr="00904B46" w:rsidRDefault="00904B46" w:rsidP="00904B4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Организация деятельности детей в каникулы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это создание особого воспитательного пространства, ка внутреннего, так и внешнего. Остановимся на последнем. Под внешним пространством мы будем понимать микрорайон школы. Наша школа находится на пересечении улиц Дзержинского и Громова, практически в центре города. Близость учреждений культуры (ДМШ-1, юношеская библиотека, МБУ «Городской дворец культуры», ЦДМ, картинная галерея), учреждения спорта (ДЮСШ «Рубцовск», спортивный клуб «Торпедо», отделение спортивной школы С. </w:t>
      </w:r>
      <w:proofErr w:type="spellStart"/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Клевченя</w:t>
      </w:r>
      <w:proofErr w:type="spellEnd"/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ДЮСШ - 2), играет свою положительную роль. Вместе с тем на микрорайоне школы находится 6 малосемейных общежитий, в которых контингент проживающих состоит в большинстве из неблагополучных семей. На микрорайоне школы 12 улиц частного сектора, где основную массу составляют малообеспеченные семьи. В выше обозначенных семьях родители не имеют возможности отправить детей для отдыха за пределы города. И в итоге многие дети оказываются предоставленными сами себе. Как следствие: рост детского травматизма и правонарушений. Анализ организации летнего отдыха детей выявил следующие проблемы:</w:t>
      </w:r>
    </w:p>
    <w:p w:rsidR="00904B46" w:rsidRPr="00904B46" w:rsidRDefault="00904B46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малая занятость детей в летний период, «способствующая» росту детского травматизма и детских правонарушений;</w:t>
      </w:r>
    </w:p>
    <w:p w:rsidR="00904B46" w:rsidRPr="00904B46" w:rsidRDefault="00904B46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неблагоприятное экологическое положение в к</w:t>
      </w:r>
      <w:r w:rsid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рае, влекущее рост заболеваний 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детей;</w:t>
      </w:r>
    </w:p>
    <w:p w:rsidR="00904B46" w:rsidRPr="00904B46" w:rsidRDefault="00904B46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трудное финансовое положение семей на микрорайоне;</w:t>
      </w:r>
    </w:p>
    <w:p w:rsidR="00904B46" w:rsidRPr="00904B46" w:rsidRDefault="00904B46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безнадзорность со стороны родителей</w:t>
      </w:r>
    </w:p>
    <w:p w:rsidR="00904B46" w:rsidRPr="00904B46" w:rsidRDefault="00904B46" w:rsidP="00E439A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Решить проблемы летнего отдыха детей может организация лагеря</w:t>
      </w:r>
      <w:r w:rsid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дневным пребыванием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Организация школьных оздоровительных лагерей одна из интереснейших и важнейших форм работы со школьниками в летний период. Лагерь выполняет очень важную миссию оздоровления и воспитания детей. Летний лагерь «Улыбка» на базе нашей действует много лет.</w:t>
      </w:r>
    </w:p>
    <w:p w:rsidR="00E439A3" w:rsidRDefault="00904B46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Набор детей осуществляется на территории всего микрорайона школы, независимо от того обучается ребенок в нашей школе или нет. Каникулы</w:t>
      </w:r>
      <w:r w:rsid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04B4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благодатная пора для развития личности ребенка, укрепления его здоровья. Основной задачей педагогов является предоставление каждому ребенку максимум возможностей для развития потенциальных творческих</w:t>
      </w:r>
      <w:r w:rsidR="00E439A3" w:rsidRPr="00E439A3">
        <w:rPr>
          <w:color w:val="000000"/>
          <w:lang w:eastAsia="ru-RU" w:bidi="ru-RU"/>
        </w:rPr>
        <w:t xml:space="preserve"> </w:t>
      </w:r>
      <w:r w:rsidR="00E439A3"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способностей детей и создания безопасных условий для активного отдыха и оздоровления детей и подростков.</w:t>
      </w:r>
      <w:r w:rsidR="00E439A3">
        <w:rPr>
          <w:rFonts w:ascii="Times New Roman" w:hAnsi="Times New Roman" w:cs="Times New Roman"/>
          <w:sz w:val="28"/>
          <w:szCs w:val="28"/>
        </w:rPr>
        <w:t xml:space="preserve"> </w:t>
      </w:r>
      <w:r w:rsidR="00E439A3"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Многолетняя практика показала успешность такой работы.</w:t>
      </w:r>
      <w:r w:rsidR="00E439A3">
        <w:rPr>
          <w:rFonts w:ascii="Times New Roman" w:hAnsi="Times New Roman" w:cs="Times New Roman"/>
          <w:sz w:val="28"/>
          <w:szCs w:val="28"/>
        </w:rPr>
        <w:t xml:space="preserve"> </w:t>
      </w:r>
      <w:r w:rsidR="00E439A3"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Данная программа предусматривает организацию летнего отдыха детей младшего и среднего школьного возраста в условиях школьного лагеря с дневным пребыванием.</w:t>
      </w: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E439A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Цель и задачи программы</w:t>
      </w:r>
    </w:p>
    <w:p w:rsidR="00E439A3" w:rsidRDefault="00E439A3" w:rsidP="00E439A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39A3" w:rsidRPr="00E439A3" w:rsidRDefault="00E439A3" w:rsidP="00E43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Style w:val="20pt"/>
          <w:rFonts w:eastAsiaTheme="minorHAnsi"/>
        </w:rPr>
        <w:t xml:space="preserve">Цель 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созда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ние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для организованного отдыха учащихся в летний период, укрепления физического, психического и эмоционального здоровья детей, развития творческих способностей детей.</w:t>
      </w:r>
    </w:p>
    <w:p w:rsidR="00E439A3" w:rsidRDefault="00E439A3" w:rsidP="00E439A3">
      <w:pPr>
        <w:pStyle w:val="22"/>
        <w:shd w:val="clear" w:color="auto" w:fill="auto"/>
        <w:spacing w:after="0" w:line="240" w:lineRule="auto"/>
        <w:jc w:val="both"/>
        <w:rPr>
          <w:color w:val="000000"/>
          <w:lang w:eastAsia="ru-RU" w:bidi="ru-RU"/>
        </w:rPr>
      </w:pPr>
      <w:bookmarkStart w:id="2" w:name="bookmark4"/>
    </w:p>
    <w:p w:rsidR="00E439A3" w:rsidRPr="00E439A3" w:rsidRDefault="00E439A3" w:rsidP="00E439A3">
      <w:pPr>
        <w:pStyle w:val="22"/>
        <w:shd w:val="clear" w:color="auto" w:fill="auto"/>
        <w:spacing w:after="0" w:line="240" w:lineRule="auto"/>
        <w:jc w:val="both"/>
      </w:pPr>
      <w:r w:rsidRPr="00E439A3">
        <w:rPr>
          <w:color w:val="000000"/>
          <w:lang w:eastAsia="ru-RU" w:bidi="ru-RU"/>
        </w:rPr>
        <w:t>Задачи:</w:t>
      </w:r>
      <w:bookmarkEnd w:id="2"/>
    </w:p>
    <w:p w:rsidR="00E439A3" w:rsidRPr="00E439A3" w:rsidRDefault="00E439A3" w:rsidP="00E439A3">
      <w:pPr>
        <w:widowControl w:val="0"/>
        <w:numPr>
          <w:ilvl w:val="0"/>
          <w:numId w:val="1"/>
        </w:numPr>
        <w:tabs>
          <w:tab w:val="left" w:pos="763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физического оздоровления детей в условиях временного коллектива;</w:t>
      </w:r>
    </w:p>
    <w:p w:rsidR="00E439A3" w:rsidRPr="00E439A3" w:rsidRDefault="00E439A3" w:rsidP="00E439A3">
      <w:pPr>
        <w:widowControl w:val="0"/>
        <w:numPr>
          <w:ilvl w:val="0"/>
          <w:numId w:val="1"/>
        </w:numPr>
        <w:tabs>
          <w:tab w:val="left" w:pos="778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Преодолеть разрыв между физическим и духовным развитием детей средством игры, познавательной деятельностью;</w:t>
      </w:r>
    </w:p>
    <w:p w:rsidR="00E439A3" w:rsidRPr="00E439A3" w:rsidRDefault="00E439A3" w:rsidP="00E439A3">
      <w:pPr>
        <w:widowControl w:val="0"/>
        <w:numPr>
          <w:ilvl w:val="0"/>
          <w:numId w:val="1"/>
        </w:numPr>
        <w:tabs>
          <w:tab w:val="left" w:pos="778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 школьников навыков общения и толерантности;</w:t>
      </w:r>
    </w:p>
    <w:p w:rsidR="00E439A3" w:rsidRPr="00E439A3" w:rsidRDefault="00E439A3" w:rsidP="00E439A3">
      <w:pPr>
        <w:widowControl w:val="0"/>
        <w:numPr>
          <w:ilvl w:val="0"/>
          <w:numId w:val="1"/>
        </w:numPr>
        <w:tabs>
          <w:tab w:val="left" w:pos="787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сознании школьников нравственной и культурной ценности;</w:t>
      </w:r>
    </w:p>
    <w:p w:rsidR="00E439A3" w:rsidRPr="00E439A3" w:rsidRDefault="00E439A3" w:rsidP="00E439A3">
      <w:pPr>
        <w:widowControl w:val="0"/>
        <w:numPr>
          <w:ilvl w:val="0"/>
          <w:numId w:val="1"/>
        </w:numPr>
        <w:tabs>
          <w:tab w:val="left" w:pos="787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навык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здорового образа жизни, укреплени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здоровья;</w:t>
      </w:r>
    </w:p>
    <w:p w:rsidR="00E439A3" w:rsidRPr="00E439A3" w:rsidRDefault="00E439A3" w:rsidP="00E439A3">
      <w:pPr>
        <w:widowControl w:val="0"/>
        <w:numPr>
          <w:ilvl w:val="0"/>
          <w:numId w:val="1"/>
        </w:numPr>
        <w:tabs>
          <w:tab w:val="left" w:pos="787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Приобщ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ребят к творческим видам деятельности, разви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мышлени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E439A3" w:rsidRPr="00E439A3" w:rsidRDefault="00E439A3" w:rsidP="00E439A3">
      <w:pPr>
        <w:widowControl w:val="0"/>
        <w:numPr>
          <w:ilvl w:val="0"/>
          <w:numId w:val="1"/>
        </w:numPr>
        <w:tabs>
          <w:tab w:val="left" w:pos="986"/>
        </w:tabs>
        <w:spacing w:after="0" w:line="240" w:lineRule="auto"/>
        <w:ind w:left="7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вать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укрепл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ять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связ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школы, семьи, учреждений дополнительного образования, культуры и др.</w:t>
      </w:r>
    </w:p>
    <w:p w:rsidR="00E439A3" w:rsidRPr="00E439A3" w:rsidRDefault="00E439A3" w:rsidP="00E439A3">
      <w:pPr>
        <w:widowControl w:val="0"/>
        <w:tabs>
          <w:tab w:val="left" w:pos="986"/>
        </w:tabs>
        <w:spacing w:after="0" w:line="240" w:lineRule="auto"/>
        <w:ind w:left="760"/>
        <w:jc w:val="both"/>
        <w:rPr>
          <w:rFonts w:ascii="Times New Roman" w:hAnsi="Times New Roman" w:cs="Times New Roman"/>
          <w:sz w:val="28"/>
          <w:szCs w:val="28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E439A3">
        <w:rPr>
          <w:rStyle w:val="20pt"/>
          <w:rFonts w:eastAsiaTheme="minorHAnsi"/>
        </w:rPr>
        <w:t xml:space="preserve">Срок реализации: 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июнь, 201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- 20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24</w:t>
      </w: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</w:t>
      </w:r>
    </w:p>
    <w:p w:rsidR="00E439A3" w:rsidRDefault="00E439A3" w:rsidP="00E439A3">
      <w:pPr>
        <w:spacing w:after="0" w:line="240" w:lineRule="auto"/>
        <w:ind w:right="27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  <w:r w:rsidRPr="00E439A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Программа рассчитана на детей </w:t>
      </w:r>
      <w:r w:rsidRPr="00E439A3">
        <w:rPr>
          <w:rStyle w:val="20pt0"/>
          <w:rFonts w:eastAsiaTheme="minorHAnsi"/>
        </w:rPr>
        <w:t>от 6,5 лет до 15 лет</w:t>
      </w: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Default="00E439A3" w:rsidP="00E439A3">
      <w:pPr>
        <w:spacing w:after="0" w:line="240" w:lineRule="auto"/>
        <w:ind w:right="2760"/>
        <w:jc w:val="both"/>
        <w:rPr>
          <w:rStyle w:val="20pt0"/>
          <w:rFonts w:eastAsiaTheme="minorHAnsi"/>
        </w:rPr>
      </w:pPr>
    </w:p>
    <w:p w:rsidR="00E439A3" w:rsidRPr="00E439A3" w:rsidRDefault="00E439A3" w:rsidP="00E439A3">
      <w:pPr>
        <w:spacing w:after="0" w:line="240" w:lineRule="auto"/>
        <w:ind w:right="2760"/>
        <w:jc w:val="both"/>
        <w:rPr>
          <w:rFonts w:ascii="Times New Roman" w:hAnsi="Times New Roman" w:cs="Times New Roman"/>
          <w:sz w:val="28"/>
          <w:szCs w:val="28"/>
        </w:rPr>
      </w:pPr>
    </w:p>
    <w:p w:rsidR="00E439A3" w:rsidRDefault="00E439A3" w:rsidP="00E439A3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E439A3" w:rsidRPr="00E439A3" w:rsidRDefault="00E439A3" w:rsidP="00E439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B46" w:rsidRPr="00E439A3" w:rsidRDefault="00904B46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9A3" w:rsidRDefault="00E439A3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Default="00FC5F38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Default="00FC5F38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Default="00FC5F38" w:rsidP="00E439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39A3" w:rsidRPr="0059204C" w:rsidRDefault="00E439A3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pStyle w:val="12"/>
        <w:shd w:val="clear" w:color="auto" w:fill="auto"/>
        <w:spacing w:before="0" w:line="240" w:lineRule="auto"/>
        <w:rPr>
          <w:color w:val="000000"/>
          <w:sz w:val="28"/>
          <w:szCs w:val="28"/>
          <w:lang w:eastAsia="ru-RU" w:bidi="ru-RU"/>
        </w:rPr>
      </w:pPr>
      <w:bookmarkStart w:id="3" w:name="bookmark14"/>
      <w:r w:rsidRPr="0059204C">
        <w:rPr>
          <w:color w:val="000000"/>
          <w:sz w:val="28"/>
          <w:szCs w:val="28"/>
          <w:lang w:eastAsia="ru-RU" w:bidi="ru-RU"/>
        </w:rPr>
        <w:lastRenderedPageBreak/>
        <w:t>Механизм реализации программы</w:t>
      </w:r>
      <w:bookmarkEnd w:id="3"/>
    </w:p>
    <w:p w:rsidR="0059204C" w:rsidRPr="0059204C" w:rsidRDefault="0059204C" w:rsidP="0059204C">
      <w:pPr>
        <w:pStyle w:val="12"/>
        <w:shd w:val="clear" w:color="auto" w:fill="auto"/>
        <w:spacing w:before="0" w:line="240" w:lineRule="auto"/>
        <w:rPr>
          <w:sz w:val="28"/>
          <w:szCs w:val="28"/>
        </w:rPr>
      </w:pPr>
    </w:p>
    <w:p w:rsidR="0059204C" w:rsidRPr="0059204C" w:rsidRDefault="0059204C" w:rsidP="0059204C">
      <w:pPr>
        <w:pStyle w:val="30"/>
        <w:shd w:val="clear" w:color="auto" w:fill="auto"/>
        <w:spacing w:before="0" w:line="240" w:lineRule="auto"/>
      </w:pPr>
      <w:r>
        <w:rPr>
          <w:color w:val="000000"/>
          <w:lang w:eastAsia="ru-RU" w:bidi="ru-RU"/>
        </w:rPr>
        <w:t>1этап. Подготовительный эта</w:t>
      </w:r>
      <w:r w:rsidRPr="0059204C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 xml:space="preserve"> – </w:t>
      </w:r>
      <w:r w:rsidRPr="0059204C">
        <w:rPr>
          <w:color w:val="000000"/>
          <w:lang w:eastAsia="ru-RU" w:bidi="ru-RU"/>
        </w:rPr>
        <w:t>апрел</w:t>
      </w:r>
      <w:r>
        <w:rPr>
          <w:color w:val="000000"/>
          <w:lang w:eastAsia="ru-RU" w:bidi="ru-RU"/>
        </w:rPr>
        <w:t>ь</w:t>
      </w:r>
      <w:r w:rsidRPr="0059204C">
        <w:rPr>
          <w:color w:val="000000"/>
          <w:lang w:eastAsia="ru-RU" w:bidi="ru-RU"/>
        </w:rPr>
        <w:t>-май</w:t>
      </w:r>
    </w:p>
    <w:p w:rsidR="0059204C" w:rsidRPr="0059204C" w:rsidRDefault="0059204C" w:rsidP="0059204C">
      <w:pPr>
        <w:spacing w:after="0" w:line="240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Этот этап характеризуется тем, что за 2 месяца до открытия лагеря </w:t>
      </w:r>
      <w:r w:rsid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дневным пребыванием </w:t>
      </w: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начинается подготовка к летнему сезону.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Деятельностью этого этапа является: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совещаний при директоре и заместителе директора по воспитательной работе по подготовке </w:t>
      </w:r>
      <w:r w:rsid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лицея</w:t>
      </w: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 летнему сезону;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издание приказа по </w:t>
      </w:r>
      <w:r w:rsid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лицею</w:t>
      </w: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 проведении летней кампании;</w:t>
      </w:r>
    </w:p>
    <w:p w:rsidR="0059204C" w:rsidRPr="0059204C" w:rsidRDefault="00044833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59204C"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разработка программы деятельности лагеря с дневным пребыванием «Улыбка»;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подготовка методического материала для работников лагеря,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отбор кадров для работы в лагере;</w:t>
      </w:r>
    </w:p>
    <w:p w:rsidR="0059204C" w:rsidRPr="00044833" w:rsidRDefault="0059204C" w:rsidP="0059204C">
      <w:pPr>
        <w:widowControl w:val="0"/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составление необходимой документации для деятельности отряда (план- сетка, положение, должностные обязанности, инструкции т.д.)</w:t>
      </w:r>
    </w:p>
    <w:p w:rsidR="00044833" w:rsidRPr="0059204C" w:rsidRDefault="00044833" w:rsidP="00044833">
      <w:pPr>
        <w:widowControl w:val="0"/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Pr="0059204C" w:rsidRDefault="0059204C" w:rsidP="0059204C">
      <w:pPr>
        <w:pStyle w:val="30"/>
        <w:shd w:val="clear" w:color="auto" w:fill="auto"/>
        <w:spacing w:before="0" w:line="240" w:lineRule="auto"/>
      </w:pPr>
      <w:r w:rsidRPr="0059204C">
        <w:rPr>
          <w:color w:val="000000"/>
          <w:lang w:eastAsia="ru-RU" w:bidi="ru-RU"/>
        </w:rPr>
        <w:t>II этап. Организационный</w:t>
      </w:r>
      <w:r w:rsidR="00044833">
        <w:rPr>
          <w:color w:val="000000"/>
          <w:lang w:eastAsia="ru-RU" w:bidi="ru-RU"/>
        </w:rPr>
        <w:t xml:space="preserve">  </w:t>
      </w:r>
      <w:r w:rsidRPr="0059204C">
        <w:rPr>
          <w:color w:val="000000"/>
          <w:lang w:eastAsia="ru-RU" w:bidi="ru-RU"/>
        </w:rPr>
        <w:t>-</w:t>
      </w:r>
      <w:r w:rsidR="00044833">
        <w:rPr>
          <w:color w:val="000000"/>
          <w:lang w:eastAsia="ru-RU" w:bidi="ru-RU"/>
        </w:rPr>
        <w:t xml:space="preserve"> </w:t>
      </w:r>
      <w:r w:rsidRPr="0059204C">
        <w:rPr>
          <w:color w:val="000000"/>
          <w:lang w:eastAsia="ru-RU" w:bidi="ru-RU"/>
        </w:rPr>
        <w:t>июнь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Этот период короткий по количеству дней, 2-3 дня.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Основой деятельностью этого этапа является: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встреча детей, проведение диагностики по выявлению лидерских, организаторских и творческих способностей;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запуск программы «Улыбка»;</w:t>
      </w:r>
    </w:p>
    <w:p w:rsidR="0059204C" w:rsidRPr="00044833" w:rsidRDefault="0059204C" w:rsidP="0059204C">
      <w:pPr>
        <w:widowControl w:val="0"/>
        <w:numPr>
          <w:ilvl w:val="0"/>
          <w:numId w:val="4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знакомство с правилами жизнедеятельности лагеря.</w:t>
      </w:r>
    </w:p>
    <w:p w:rsidR="00044833" w:rsidRPr="0059204C" w:rsidRDefault="00044833" w:rsidP="00044833">
      <w:pPr>
        <w:widowControl w:val="0"/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Pr="0059204C" w:rsidRDefault="0059204C" w:rsidP="0059204C">
      <w:pPr>
        <w:pStyle w:val="30"/>
        <w:shd w:val="clear" w:color="auto" w:fill="auto"/>
        <w:spacing w:before="0" w:line="240" w:lineRule="auto"/>
      </w:pPr>
      <w:r w:rsidRPr="0059204C">
        <w:rPr>
          <w:color w:val="000000"/>
          <w:lang w:eastAsia="ru-RU" w:bidi="ru-RU"/>
        </w:rPr>
        <w:t>III</w:t>
      </w:r>
      <w:r w:rsidR="00044833">
        <w:rPr>
          <w:color w:val="000000"/>
          <w:lang w:eastAsia="ru-RU" w:bidi="ru-RU"/>
        </w:rPr>
        <w:t xml:space="preserve"> </w:t>
      </w:r>
      <w:r w:rsidRPr="0059204C">
        <w:rPr>
          <w:color w:val="000000"/>
          <w:lang w:eastAsia="ru-RU" w:bidi="ru-RU"/>
        </w:rPr>
        <w:t>этап. Практический</w:t>
      </w:r>
      <w:r w:rsidR="00044833">
        <w:rPr>
          <w:color w:val="000000"/>
          <w:lang w:eastAsia="ru-RU" w:bidi="ru-RU"/>
        </w:rPr>
        <w:t xml:space="preserve"> </w:t>
      </w:r>
      <w:r w:rsidRPr="0059204C">
        <w:rPr>
          <w:color w:val="000000"/>
          <w:lang w:eastAsia="ru-RU" w:bidi="ru-RU"/>
        </w:rPr>
        <w:t>-</w:t>
      </w:r>
      <w:r w:rsidR="00044833">
        <w:rPr>
          <w:color w:val="000000"/>
          <w:lang w:eastAsia="ru-RU" w:bidi="ru-RU"/>
        </w:rPr>
        <w:t xml:space="preserve"> </w:t>
      </w:r>
      <w:r w:rsidRPr="0059204C">
        <w:rPr>
          <w:color w:val="000000"/>
          <w:lang w:eastAsia="ru-RU" w:bidi="ru-RU"/>
        </w:rPr>
        <w:t>июнь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Основной деятельностью этого этапа является: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реализация основной идеи смены;</w:t>
      </w:r>
    </w:p>
    <w:p w:rsidR="0059204C" w:rsidRPr="00044833" w:rsidRDefault="0059204C" w:rsidP="0059204C">
      <w:pPr>
        <w:widowControl w:val="0"/>
        <w:numPr>
          <w:ilvl w:val="0"/>
          <w:numId w:val="4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вовлечение детей и подростков в различные виды коллективно</w:t>
      </w:r>
      <w:r w:rsid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</w:t>
      </w: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творческих</w:t>
      </w:r>
      <w:r w:rsidR="00044833">
        <w:rPr>
          <w:rFonts w:ascii="Times New Roman" w:hAnsi="Times New Roman" w:cs="Times New Roman"/>
          <w:sz w:val="28"/>
          <w:szCs w:val="28"/>
        </w:rPr>
        <w:t xml:space="preserve"> </w:t>
      </w: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дел;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работа творческих мастерских.</w:t>
      </w:r>
    </w:p>
    <w:p w:rsidR="00044833" w:rsidRPr="0059204C" w:rsidRDefault="00044833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Pr="0059204C" w:rsidRDefault="00044833" w:rsidP="0059204C">
      <w:pPr>
        <w:pStyle w:val="30"/>
        <w:shd w:val="clear" w:color="auto" w:fill="auto"/>
        <w:spacing w:before="0" w:line="240" w:lineRule="auto"/>
      </w:pPr>
      <w:r>
        <w:rPr>
          <w:color w:val="000000"/>
          <w:lang w:val="en-US" w:eastAsia="ru-RU" w:bidi="ru-RU"/>
        </w:rPr>
        <w:t>IV</w:t>
      </w:r>
      <w:r w:rsidRPr="00C56E5E">
        <w:rPr>
          <w:color w:val="000000"/>
          <w:lang w:eastAsia="ru-RU" w:bidi="ru-RU"/>
        </w:rPr>
        <w:t xml:space="preserve"> </w:t>
      </w:r>
      <w:r w:rsidR="0059204C" w:rsidRPr="0059204C">
        <w:rPr>
          <w:color w:val="000000"/>
          <w:lang w:eastAsia="ru-RU" w:bidi="ru-RU"/>
        </w:rPr>
        <w:t>этап</w:t>
      </w:r>
      <w:r w:rsidR="0059204C" w:rsidRPr="0059204C">
        <w:rPr>
          <w:rStyle w:val="30pt"/>
          <w:i/>
          <w:iCs/>
        </w:rPr>
        <w:t xml:space="preserve">. </w:t>
      </w:r>
      <w:r w:rsidR="0059204C" w:rsidRPr="0059204C">
        <w:rPr>
          <w:color w:val="000000"/>
          <w:lang w:eastAsia="ru-RU" w:bidi="ru-RU"/>
        </w:rPr>
        <w:t>Аналитический</w:t>
      </w:r>
      <w:r>
        <w:rPr>
          <w:color w:val="000000"/>
          <w:lang w:eastAsia="ru-RU" w:bidi="ru-RU"/>
        </w:rPr>
        <w:t xml:space="preserve"> </w:t>
      </w:r>
      <w:r w:rsidR="0059204C" w:rsidRPr="0059204C">
        <w:rPr>
          <w:color w:val="000000"/>
          <w:lang w:eastAsia="ru-RU" w:bidi="ru-RU"/>
        </w:rPr>
        <w:t>-</w:t>
      </w:r>
      <w:r>
        <w:rPr>
          <w:color w:val="000000"/>
          <w:lang w:eastAsia="ru-RU" w:bidi="ru-RU"/>
        </w:rPr>
        <w:t xml:space="preserve"> </w:t>
      </w:r>
      <w:r w:rsidR="0059204C" w:rsidRPr="0059204C">
        <w:rPr>
          <w:color w:val="000000"/>
          <w:lang w:eastAsia="ru-RU" w:bidi="ru-RU"/>
        </w:rPr>
        <w:t>июль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Основной идеей этого этапа является: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подведение итогов смены;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8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выработка перспектив деятельности организации;</w:t>
      </w:r>
    </w:p>
    <w:p w:rsidR="0059204C" w:rsidRPr="0059204C" w:rsidRDefault="0059204C" w:rsidP="0059204C">
      <w:pPr>
        <w:widowControl w:val="0"/>
        <w:numPr>
          <w:ilvl w:val="0"/>
          <w:numId w:val="4"/>
        </w:numPr>
        <w:tabs>
          <w:tab w:val="left" w:pos="2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анализ предложений детьми, родителями, педагогами, внесенными по деятельности лагеря в будущем.</w:t>
      </w:r>
    </w:p>
    <w:p w:rsidR="0059204C" w:rsidRDefault="0059204C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B3B" w:rsidRDefault="00225B3B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5B3B" w:rsidRDefault="00225B3B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pStyle w:val="12"/>
        <w:shd w:val="clear" w:color="auto" w:fill="auto"/>
        <w:spacing w:before="0" w:line="240" w:lineRule="auto"/>
        <w:ind w:left="40"/>
        <w:rPr>
          <w:color w:val="000000"/>
          <w:sz w:val="28"/>
          <w:szCs w:val="28"/>
          <w:lang w:eastAsia="ru-RU" w:bidi="ru-RU"/>
        </w:rPr>
      </w:pPr>
      <w:bookmarkStart w:id="4" w:name="bookmark5"/>
      <w:r w:rsidRPr="0059204C">
        <w:rPr>
          <w:color w:val="000000"/>
          <w:sz w:val="28"/>
          <w:szCs w:val="28"/>
          <w:lang w:eastAsia="ru-RU" w:bidi="ru-RU"/>
        </w:rPr>
        <w:lastRenderedPageBreak/>
        <w:t>Организация жизни детей в лагере</w:t>
      </w:r>
      <w:bookmarkEnd w:id="4"/>
    </w:p>
    <w:p w:rsidR="0059204C" w:rsidRPr="0059204C" w:rsidRDefault="0059204C" w:rsidP="0059204C">
      <w:pPr>
        <w:pStyle w:val="12"/>
        <w:shd w:val="clear" w:color="auto" w:fill="auto"/>
        <w:spacing w:before="0" w:line="240" w:lineRule="auto"/>
        <w:ind w:left="40"/>
        <w:rPr>
          <w:sz w:val="28"/>
          <w:szCs w:val="28"/>
        </w:rPr>
      </w:pPr>
    </w:p>
    <w:p w:rsidR="0059204C" w:rsidRPr="0059204C" w:rsidRDefault="0059204C" w:rsidP="0059204C">
      <w:pPr>
        <w:widowControl w:val="0"/>
        <w:numPr>
          <w:ilvl w:val="0"/>
          <w:numId w:val="3"/>
        </w:numPr>
        <w:tabs>
          <w:tab w:val="left" w:pos="3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Игра - верный друг и помощник в работе с детьми.</w:t>
      </w:r>
    </w:p>
    <w:p w:rsidR="0059204C" w:rsidRPr="0059204C" w:rsidRDefault="0059204C" w:rsidP="0059204C">
      <w:pPr>
        <w:widowControl w:val="0"/>
        <w:numPr>
          <w:ilvl w:val="0"/>
          <w:numId w:val="3"/>
        </w:numPr>
        <w:tabs>
          <w:tab w:val="left" w:pos="38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Чередование различных видов деятельности, правильная их дозировка.</w:t>
      </w:r>
    </w:p>
    <w:p w:rsidR="0059204C" w:rsidRPr="0059204C" w:rsidRDefault="0059204C" w:rsidP="0059204C">
      <w:pPr>
        <w:widowControl w:val="0"/>
        <w:numPr>
          <w:ilvl w:val="0"/>
          <w:numId w:val="3"/>
        </w:numPr>
        <w:tabs>
          <w:tab w:val="left" w:pos="39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Большую часть времени проводить на свежем воздухе (на игровой поляне, на стадионе, на спортивной площадке).</w:t>
      </w:r>
    </w:p>
    <w:p w:rsidR="0059204C" w:rsidRPr="0059204C" w:rsidRDefault="0059204C" w:rsidP="0059204C">
      <w:pPr>
        <w:widowControl w:val="0"/>
        <w:numPr>
          <w:ilvl w:val="0"/>
          <w:numId w:val="3"/>
        </w:numPr>
        <w:tabs>
          <w:tab w:val="left" w:pos="39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Каждый день предполагает осуществление физкультурно-оздоровительной деятельности.</w:t>
      </w:r>
    </w:p>
    <w:p w:rsidR="0059204C" w:rsidRPr="0059204C" w:rsidRDefault="0059204C" w:rsidP="005920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04C" w:rsidRPr="0059204C" w:rsidRDefault="0059204C" w:rsidP="0059204C">
      <w:pPr>
        <w:spacing w:after="0" w:line="240" w:lineRule="auto"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b/>
          <w:sz w:val="28"/>
          <w:szCs w:val="28"/>
        </w:rPr>
        <w:t>Педагогические принципы реализации программы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Личностный подход в воспитании: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признание личности развивающегося человека высшей социальной ценностью;</w:t>
      </w:r>
      <w:r w:rsidRPr="0059204C">
        <w:rPr>
          <w:rFonts w:ascii="Times New Roman" w:hAnsi="Times New Roman" w:cs="Times New Roman"/>
          <w:sz w:val="28"/>
          <w:szCs w:val="28"/>
        </w:rPr>
        <w:br/>
        <w:t>- добровольность включения детей в ту или иную деятельность</w:t>
      </w:r>
      <w:r w:rsidRPr="0059204C">
        <w:rPr>
          <w:rFonts w:ascii="Times New Roman" w:hAnsi="Times New Roman" w:cs="Times New Roman"/>
          <w:iCs/>
          <w:sz w:val="28"/>
          <w:szCs w:val="28"/>
        </w:rPr>
        <w:t xml:space="preserve">;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      </w:t>
      </w:r>
      <w:r w:rsidRPr="0059204C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Природосообразность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воспитания: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обязательный учет возрастных, половозрастных и индивидуальных особенностей воспитанников;</w:t>
      </w:r>
      <w:r w:rsidRPr="0059204C">
        <w:rPr>
          <w:rFonts w:ascii="Times New Roman" w:hAnsi="Times New Roman" w:cs="Times New Roman"/>
          <w:sz w:val="28"/>
          <w:szCs w:val="28"/>
        </w:rPr>
        <w:br/>
      </w:r>
      <w:r w:rsidRPr="0059204C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59204C">
        <w:rPr>
          <w:rFonts w:ascii="Times New Roman" w:hAnsi="Times New Roman" w:cs="Times New Roman"/>
          <w:b/>
          <w:sz w:val="28"/>
          <w:szCs w:val="28"/>
        </w:rPr>
        <w:t>Культуросообразность</w:t>
      </w:r>
      <w:proofErr w:type="spellEnd"/>
      <w:r w:rsidRPr="0059204C">
        <w:rPr>
          <w:rFonts w:ascii="Times New Roman" w:hAnsi="Times New Roman" w:cs="Times New Roman"/>
          <w:b/>
          <w:sz w:val="28"/>
          <w:szCs w:val="28"/>
        </w:rPr>
        <w:t xml:space="preserve"> воспитания: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опора в воспитании на культурные литерат</w:t>
      </w:r>
      <w:r>
        <w:rPr>
          <w:rFonts w:ascii="Times New Roman" w:hAnsi="Times New Roman" w:cs="Times New Roman"/>
          <w:sz w:val="28"/>
          <w:szCs w:val="28"/>
        </w:rPr>
        <w:t>урные национальные особенности;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- изучение и </w:t>
      </w:r>
      <w:r>
        <w:rPr>
          <w:rFonts w:ascii="Times New Roman" w:hAnsi="Times New Roman" w:cs="Times New Roman"/>
          <w:sz w:val="28"/>
          <w:szCs w:val="28"/>
        </w:rPr>
        <w:t>освоение литературной культуры;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59204C">
        <w:rPr>
          <w:rFonts w:ascii="Times New Roman" w:hAnsi="Times New Roman" w:cs="Times New Roman"/>
          <w:b/>
          <w:sz w:val="28"/>
          <w:szCs w:val="28"/>
        </w:rPr>
        <w:t>Гуман</w:t>
      </w:r>
      <w:r>
        <w:rPr>
          <w:rFonts w:ascii="Times New Roman" w:hAnsi="Times New Roman" w:cs="Times New Roman"/>
          <w:b/>
          <w:sz w:val="28"/>
          <w:szCs w:val="28"/>
        </w:rPr>
        <w:t>изация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межличностных отношений: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уважительные демократические отношения между взрослыми и детьми;</w:t>
      </w:r>
      <w:r w:rsidRPr="0059204C">
        <w:rPr>
          <w:rFonts w:ascii="Times New Roman" w:hAnsi="Times New Roman" w:cs="Times New Roman"/>
          <w:sz w:val="28"/>
          <w:szCs w:val="28"/>
        </w:rPr>
        <w:br/>
        <w:t>- уважен</w:t>
      </w:r>
      <w:r>
        <w:rPr>
          <w:rFonts w:ascii="Times New Roman" w:hAnsi="Times New Roman" w:cs="Times New Roman"/>
          <w:sz w:val="28"/>
          <w:szCs w:val="28"/>
        </w:rPr>
        <w:t>ие и терпимость к мнению детей;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самоуправление в сфе</w:t>
      </w:r>
      <w:r>
        <w:rPr>
          <w:rFonts w:ascii="Times New Roman" w:hAnsi="Times New Roman" w:cs="Times New Roman"/>
          <w:sz w:val="28"/>
          <w:szCs w:val="28"/>
        </w:rPr>
        <w:t>ре досуга;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ситуаций успеха;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приобретение опыта организации коллективных дел и самореализация в ней;</w:t>
      </w:r>
      <w:r w:rsidRPr="0059204C">
        <w:rPr>
          <w:rFonts w:ascii="Times New Roman" w:hAnsi="Times New Roman" w:cs="Times New Roman"/>
          <w:sz w:val="28"/>
          <w:szCs w:val="28"/>
        </w:rPr>
        <w:br/>
        <w:t>- защита каждого члена коллектива от негативного проявления и вредных привычек;</w:t>
      </w:r>
      <w:r w:rsidRPr="0059204C">
        <w:rPr>
          <w:rFonts w:ascii="Times New Roman" w:hAnsi="Times New Roman" w:cs="Times New Roman"/>
          <w:sz w:val="28"/>
          <w:szCs w:val="28"/>
        </w:rPr>
        <w:br/>
        <w:t>- создание ситуаций, требующих принятия коллективного решения, формирование чувства ответственности за принятое решени</w:t>
      </w:r>
      <w:r>
        <w:rPr>
          <w:rFonts w:ascii="Times New Roman" w:hAnsi="Times New Roman" w:cs="Times New Roman"/>
          <w:sz w:val="28"/>
          <w:szCs w:val="28"/>
        </w:rPr>
        <w:t>е, за свои поступки и действия.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Дифференциация воспитания: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индивидуально-психологическими особенностями детей;</w:t>
      </w:r>
    </w:p>
    <w:p w:rsid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 - создание возможности переключения с одного вида деятельности </w:t>
      </w:r>
      <w:r>
        <w:rPr>
          <w:rFonts w:ascii="Times New Roman" w:hAnsi="Times New Roman" w:cs="Times New Roman"/>
          <w:sz w:val="28"/>
          <w:szCs w:val="28"/>
        </w:rPr>
        <w:t>на другой в рамках смены (дня);</w:t>
      </w:r>
    </w:p>
    <w:p w:rsid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взаимосвязь всех мер</w:t>
      </w:r>
      <w:r>
        <w:rPr>
          <w:rFonts w:ascii="Times New Roman" w:hAnsi="Times New Roman" w:cs="Times New Roman"/>
          <w:sz w:val="28"/>
          <w:szCs w:val="28"/>
        </w:rPr>
        <w:t>оприятий в рамках тематики дня;</w:t>
      </w:r>
    </w:p>
    <w:p w:rsid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- активное участие детей </w:t>
      </w:r>
      <w:r>
        <w:rPr>
          <w:rFonts w:ascii="Times New Roman" w:hAnsi="Times New Roman" w:cs="Times New Roman"/>
          <w:sz w:val="28"/>
          <w:szCs w:val="28"/>
        </w:rPr>
        <w:t>во всех видах деятельности.</w:t>
      </w:r>
    </w:p>
    <w:p w:rsid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Средовой подход к воспитанию:</w:t>
      </w:r>
    </w:p>
    <w:p w:rsidR="0059204C" w:rsidRP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59204C" w:rsidRDefault="0059204C" w:rsidP="0059204C">
      <w:pPr>
        <w:pStyle w:val="msonormalcxsplast"/>
        <w:spacing w:before="0" w:beforeAutospacing="0" w:after="0" w:afterAutospacing="0"/>
        <w:jc w:val="center"/>
        <w:rPr>
          <w:b/>
          <w:sz w:val="28"/>
          <w:szCs w:val="28"/>
        </w:rPr>
      </w:pPr>
      <w:r w:rsidRPr="0059204C">
        <w:rPr>
          <w:b/>
          <w:sz w:val="28"/>
          <w:szCs w:val="28"/>
        </w:rPr>
        <w:lastRenderedPageBreak/>
        <w:t>Педагогические технологии, формы и методы работы по программе</w:t>
      </w:r>
    </w:p>
    <w:p w:rsidR="0059204C" w:rsidRPr="0059204C" w:rsidRDefault="0059204C" w:rsidP="0059204C">
      <w:pPr>
        <w:pStyle w:val="msonormalcxsplast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Ведущая технология программы – игровая.</w:t>
      </w:r>
    </w:p>
    <w:p w:rsidR="0059204C" w:rsidRP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Сопутствующими технологиями являются коммуникативная, групповая, ТАД (творчество, активность, действие) и др.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Эти технологии обеспечат достижение поставленных организационных и методических целей.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Игровая технология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Активные методы работы различаются между собой как по своим целям и задачам, так и по степени их «приближенности» к личности. Наиболее глубоко проникающим в личностно-значимые сферы деятельности участников групповой работы является социально-психологический тренинг. Именно эта форма позволяет в реальных жизненных ситуациях, формировать недостающие навыки и умения.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Совещание – это метод коллективной выработки решений или передачи информации, основанный на данных, полученных непосредственно от участников групповой работы.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Цель совещания: взаимная ориентация участников, обмен мнениями, координация планов, намерений, мотивов, жизненного и профессионального опыта.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Мозговой штурм – групповое генерирование большого количества идей за относительно короткий отрезок времени. В его основе лежит принцип ассоциативного мышления, и взаимного стимулирования. Этот метод ослабляет стереотипы и шаблоны привычного группового мышления, и при этом никто не отмалчивается и «ценные мысли не сохнут на корню». Проводится он при остром дефиците творческих решений и новых идей.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Достоинства этого метода: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снижается критичность и закрытость мышления, что способствует развитию творчества, оригинальности, формирует позитивную установку человека по отношению к собственным способностям;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- участникам предоставляется возможность проявить сочувствие, одобрение и поддержку друг другу; 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эффективно преодолеваются  внутренние логические и психологические барьеры, снимаются предубеждения, осознаются стереотипы.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Ситуационно-ролевые и деловые игры – позволяют моделировать, обсуждать и реально проигрывать по ролям различные ситуации из области профессиональной деятельности, включая процессы межличностного и группового общения.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Также в работу будут использоваться следующие формы и методы работы по программе: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lastRenderedPageBreak/>
        <w:t>- тематические программы;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познавательные игры и викторины;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спортивные игры и соревнования;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психологические игры;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игровые тестирования, опросы, анкетирование;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занятия в мастерских, студиях, секциях;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концерты, фестивали, акции и др.</w:t>
      </w:r>
    </w:p>
    <w:p w:rsid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04C" w:rsidRP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b/>
          <w:sz w:val="28"/>
          <w:szCs w:val="28"/>
        </w:rPr>
        <w:t>Виды деятельности</w:t>
      </w:r>
    </w:p>
    <w:p w:rsidR="0059204C" w:rsidRPr="0059204C" w:rsidRDefault="0059204C" w:rsidP="0059204C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В течение смены детям предлагается череда различных типов деятельности, отражающих логику смены, основанных на принципах игрового моделирования программы:</w:t>
      </w:r>
    </w:p>
    <w:p w:rsidR="0059204C" w:rsidRP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1. Коммуникативно-игровая деятельность – деятельность ребёнка, направленная на самостоятельное формирование и решение набора коммуникативных задач, необходимых для достижения игровой цели в рамках выбранной роли.</w:t>
      </w:r>
    </w:p>
    <w:p w:rsidR="0059204C" w:rsidRPr="0059204C" w:rsidRDefault="0059204C" w:rsidP="0059204C">
      <w:pPr>
        <w:spacing w:after="0" w:line="240" w:lineRule="auto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2. Прикладная творческая деятельность. Осуществляется в мастерских по интересам. Посещение свободное, выбор обусловлен личным интересом ребёнка. Работа творческих лабораторий направленная на реализацию     задач экологического, художественно-эстетического, гражданского воспитания. </w:t>
      </w:r>
    </w:p>
    <w:p w:rsidR="0059204C" w:rsidRP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3. Аналитическая деятельность. Анализ игровых ситуаций, обсуждение, сопоставление с современным обществом и человеком, поиск причин и следствий, открытых детьми явлений осуществляется на Советах, </w:t>
      </w:r>
      <w:proofErr w:type="spellStart"/>
      <w:r w:rsidRPr="0059204C">
        <w:rPr>
          <w:rFonts w:ascii="Times New Roman" w:hAnsi="Times New Roman" w:cs="Times New Roman"/>
          <w:sz w:val="28"/>
          <w:szCs w:val="28"/>
        </w:rPr>
        <w:t>спецмероприятиях</w:t>
      </w:r>
      <w:proofErr w:type="spellEnd"/>
      <w:r w:rsidRPr="0059204C">
        <w:rPr>
          <w:rFonts w:ascii="Times New Roman" w:hAnsi="Times New Roman" w:cs="Times New Roman"/>
          <w:sz w:val="28"/>
          <w:szCs w:val="28"/>
        </w:rPr>
        <w:t xml:space="preserve"> (ролевые игры, игры по станциям, спор-шоу и т.п.).</w:t>
      </w:r>
    </w:p>
    <w:p w:rsid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04C">
        <w:rPr>
          <w:rFonts w:ascii="Times New Roman" w:hAnsi="Times New Roman" w:cs="Times New Roman"/>
          <w:b/>
          <w:sz w:val="28"/>
          <w:szCs w:val="28"/>
        </w:rPr>
        <w:t>Типы деятельности:</w:t>
      </w:r>
    </w:p>
    <w:p w:rsidR="0059204C" w:rsidRP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</w:rPr>
        <w:t>- включение подростков в общественно значимую трудовую деятельность.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</w:rPr>
        <w:t>- формирование культуры поведения школьников в окружающей среде.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color w:val="000000"/>
          <w:sz w:val="28"/>
          <w:szCs w:val="28"/>
        </w:rPr>
        <w:t>- формирование навыков здорового образа жизни.</w:t>
      </w:r>
    </w:p>
    <w:p w:rsidR="0059204C" w:rsidRPr="0059204C" w:rsidRDefault="0059204C" w:rsidP="0059204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воспитание социально значимых качеств личности, гражданского самосознания, как результат комплекса воспитательных процессов.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оздоровление находящихся в лагере детей, содействовать сохранению и укреплению здоровья, приучить к здоровому образу жизни.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>- раскрытие и развитие творческих способностей детей. Умение участвовать в коллективных творческих делах.</w:t>
      </w: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 - умение общаться с окружающими. 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04C">
        <w:rPr>
          <w:rFonts w:ascii="Times New Roman" w:hAnsi="Times New Roman" w:cs="Times New Roman"/>
          <w:sz w:val="28"/>
          <w:szCs w:val="28"/>
        </w:rPr>
        <w:t xml:space="preserve">- умение </w:t>
      </w:r>
      <w:proofErr w:type="spellStart"/>
      <w:r w:rsidRPr="0059204C">
        <w:rPr>
          <w:rFonts w:ascii="Times New Roman" w:hAnsi="Times New Roman" w:cs="Times New Roman"/>
          <w:sz w:val="28"/>
          <w:szCs w:val="28"/>
        </w:rPr>
        <w:t>самоорганизовывать</w:t>
      </w:r>
      <w:proofErr w:type="spellEnd"/>
      <w:r w:rsidRPr="0059204C">
        <w:rPr>
          <w:rFonts w:ascii="Times New Roman" w:hAnsi="Times New Roman" w:cs="Times New Roman"/>
          <w:sz w:val="28"/>
          <w:szCs w:val="28"/>
        </w:rPr>
        <w:t xml:space="preserve"> свою деятельность. </w:t>
      </w: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5B3B" w:rsidRDefault="00225B3B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F38" w:rsidRPr="00FC5F38" w:rsidRDefault="00FC5F38" w:rsidP="00FC5F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F38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и виды деятельности</w:t>
      </w:r>
    </w:p>
    <w:p w:rsidR="00FC5F38" w:rsidRPr="00FC5F38" w:rsidRDefault="00FC5F38" w:rsidP="00FC5F38">
      <w:pPr>
        <w:spacing w:after="0" w:line="240" w:lineRule="auto"/>
        <w:ind w:right="-1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CellSpacing w:w="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2408"/>
        <w:gridCol w:w="2969"/>
        <w:gridCol w:w="3800"/>
      </w:tblGrid>
      <w:tr w:rsidR="00FC5F38" w:rsidRPr="00FC5F38" w:rsidTr="000A6121">
        <w:trPr>
          <w:tblCellSpacing w:w="0" w:type="dxa"/>
        </w:trPr>
        <w:tc>
          <w:tcPr>
            <w:tcW w:w="712" w:type="dxa"/>
            <w:vAlign w:val="center"/>
          </w:tcPr>
          <w:p w:rsidR="00FC5F38" w:rsidRPr="00FC5F38" w:rsidRDefault="00FC5F38" w:rsidP="00FC5F3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>№</w:t>
            </w:r>
          </w:p>
          <w:p w:rsidR="00FC5F38" w:rsidRPr="00FC5F38" w:rsidRDefault="00FC5F38" w:rsidP="00FC5F3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b/>
                <w:spacing w:val="-15"/>
                <w:sz w:val="28"/>
                <w:szCs w:val="28"/>
              </w:rPr>
              <w:t xml:space="preserve"> п/п</w:t>
            </w:r>
          </w:p>
        </w:tc>
        <w:tc>
          <w:tcPr>
            <w:tcW w:w="2408" w:type="dxa"/>
            <w:vAlign w:val="center"/>
          </w:tcPr>
          <w:p w:rsidR="00FC5F38" w:rsidRPr="00FC5F38" w:rsidRDefault="00FC5F38" w:rsidP="00FC5F3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b/>
                <w:sz w:val="28"/>
                <w:szCs w:val="28"/>
              </w:rPr>
              <w:t>Блоки</w:t>
            </w:r>
          </w:p>
        </w:tc>
        <w:tc>
          <w:tcPr>
            <w:tcW w:w="2969" w:type="dxa"/>
            <w:vAlign w:val="center"/>
          </w:tcPr>
          <w:p w:rsidR="00FC5F38" w:rsidRPr="00FC5F38" w:rsidRDefault="00FC5F38" w:rsidP="00FC5F3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 </w:t>
            </w:r>
          </w:p>
        </w:tc>
        <w:tc>
          <w:tcPr>
            <w:tcW w:w="3800" w:type="dxa"/>
            <w:vAlign w:val="center"/>
          </w:tcPr>
          <w:p w:rsidR="00FC5F38" w:rsidRPr="00FC5F38" w:rsidRDefault="00FC5F38" w:rsidP="00FC5F38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FC5F38" w:rsidRPr="00FC5F38" w:rsidTr="000A6121">
        <w:tblPrEx>
          <w:tblCellSpacing w:w="-8" w:type="dxa"/>
        </w:tblPrEx>
        <w:trPr>
          <w:trHeight w:val="1083"/>
          <w:tblCellSpacing w:w="-8" w:type="dxa"/>
        </w:trPr>
        <w:tc>
          <w:tcPr>
            <w:tcW w:w="712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8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Физкультурно- оздоровительный</w:t>
            </w:r>
          </w:p>
        </w:tc>
        <w:tc>
          <w:tcPr>
            <w:tcW w:w="2969" w:type="dxa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-укрепление здоровья школьников;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совершенствование их физического развития;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-воспитание физической культуры;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 воспитание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вычки к здоровому образу жизни.</w:t>
            </w:r>
          </w:p>
        </w:tc>
        <w:tc>
          <w:tcPr>
            <w:tcW w:w="3800" w:type="dxa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 xml:space="preserve">Занятия с элементами тренинга, беседы по профилактике </w:t>
            </w:r>
            <w:proofErr w:type="spellStart"/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 xml:space="preserve"> алкоголизма, наркомании;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утренней гимнастики, </w:t>
            </w:r>
            <w:r w:rsidRPr="00FC5F38">
              <w:rPr>
                <w:rFonts w:ascii="Times New Roman" w:hAnsi="Times New Roman" w:cs="Times New Roman"/>
                <w:sz w:val="28"/>
                <w:szCs w:val="28"/>
              </w:rPr>
              <w:br/>
              <w:t>спортивные соревнования;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 xml:space="preserve">С-витаминизация, </w:t>
            </w:r>
            <w:proofErr w:type="spellStart"/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йодизация</w:t>
            </w:r>
            <w:proofErr w:type="spellEnd"/>
            <w:r w:rsidRPr="00FC5F38">
              <w:rPr>
                <w:rFonts w:ascii="Times New Roman" w:hAnsi="Times New Roman" w:cs="Times New Roman"/>
                <w:sz w:val="28"/>
                <w:szCs w:val="28"/>
              </w:rPr>
              <w:t xml:space="preserve"> продуктов</w:t>
            </w:r>
          </w:p>
        </w:tc>
      </w:tr>
      <w:tr w:rsidR="00FC5F38" w:rsidRPr="00FC5F38" w:rsidTr="000A6121">
        <w:tblPrEx>
          <w:tblCellSpacing w:w="-8" w:type="dxa"/>
        </w:tblPrEx>
        <w:trPr>
          <w:trHeight w:val="530"/>
          <w:tblCellSpacing w:w="-8" w:type="dxa"/>
        </w:trPr>
        <w:tc>
          <w:tcPr>
            <w:tcW w:w="712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8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Экологический</w:t>
            </w:r>
          </w:p>
        </w:tc>
        <w:tc>
          <w:tcPr>
            <w:tcW w:w="2969" w:type="dxa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 формирование целостного взгляда на природу и место человека в ней;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 выработка навыков экологической грамотности.</w:t>
            </w:r>
          </w:p>
        </w:tc>
        <w:tc>
          <w:tcPr>
            <w:tcW w:w="3800" w:type="dxa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Оценка состояния здания и его внутренней среды.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Занятия на экологической тропе.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Экологические игры, конкурсы.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территории.</w:t>
            </w:r>
          </w:p>
        </w:tc>
      </w:tr>
      <w:tr w:rsidR="00FC5F38" w:rsidRPr="00FC5F38" w:rsidTr="000A6121">
        <w:tblPrEx>
          <w:tblCellSpacing w:w="-8" w:type="dxa"/>
        </w:tblPrEx>
        <w:trPr>
          <w:tblCellSpacing w:w="-8" w:type="dxa"/>
        </w:trPr>
        <w:tc>
          <w:tcPr>
            <w:tcW w:w="712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8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Художественно-эстетический</w:t>
            </w:r>
          </w:p>
        </w:tc>
        <w:tc>
          <w:tcPr>
            <w:tcW w:w="2969" w:type="dxa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 развитие творческой  активности личности ребенка;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 формирование интереса к  творчеству, музыке, режиссуре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0" w:type="dxa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Занятия по развитию творческих способностей.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Работа творческих мастерских.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Концерты.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Посещение театра, выставок.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Фестиваль талантов.</w:t>
            </w:r>
          </w:p>
        </w:tc>
      </w:tr>
      <w:tr w:rsidR="00FC5F38" w:rsidRPr="00FC5F38" w:rsidTr="000A6121">
        <w:tblPrEx>
          <w:tblCellSpacing w:w="-8" w:type="dxa"/>
        </w:tblPrEx>
        <w:trPr>
          <w:tblCellSpacing w:w="-8" w:type="dxa"/>
        </w:trPr>
        <w:tc>
          <w:tcPr>
            <w:tcW w:w="712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8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Национально-патриотический</w:t>
            </w:r>
          </w:p>
        </w:tc>
        <w:tc>
          <w:tcPr>
            <w:tcW w:w="2969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 формирование любви и уважения к национальной культуре, истории, традициям;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- воспитание активной гражданской позиции;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событиями и героями ВОВ.</w:t>
            </w:r>
          </w:p>
        </w:tc>
        <w:tc>
          <w:tcPr>
            <w:tcW w:w="3800" w:type="dxa"/>
            <w:vAlign w:val="center"/>
          </w:tcPr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Экскурсии по памятным местам.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Посещение школьного музея.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Конкурсы рисунков.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Конкурсы стихов, сочинений.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C5F38">
              <w:rPr>
                <w:rFonts w:ascii="Times New Roman" w:hAnsi="Times New Roman" w:cs="Times New Roman"/>
                <w:sz w:val="28"/>
                <w:szCs w:val="28"/>
              </w:rPr>
              <w:t>Тематические концерты, разучивание песен по тематике.</w:t>
            </w:r>
          </w:p>
          <w:p w:rsidR="00FC5F38" w:rsidRPr="00FC5F38" w:rsidRDefault="00FC5F38" w:rsidP="00FC5F38">
            <w:pPr>
              <w:autoSpaceDE w:val="0"/>
              <w:autoSpaceDN w:val="0"/>
              <w:adjustRightInd w:val="0"/>
              <w:spacing w:after="0" w:line="240" w:lineRule="auto"/>
              <w:ind w:left="146" w:righ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833" w:rsidRPr="00044833" w:rsidRDefault="00044833" w:rsidP="00FC5F38">
      <w:pPr>
        <w:pStyle w:val="22"/>
        <w:shd w:val="clear" w:color="auto" w:fill="auto"/>
        <w:spacing w:after="384" w:line="322" w:lineRule="exact"/>
        <w:ind w:right="280"/>
        <w:jc w:val="center"/>
      </w:pPr>
      <w:bookmarkStart w:id="5" w:name="bookmark15"/>
      <w:r w:rsidRPr="00044833">
        <w:rPr>
          <w:color w:val="000000"/>
          <w:lang w:eastAsia="ru-RU" w:bidi="ru-RU"/>
        </w:rPr>
        <w:lastRenderedPageBreak/>
        <w:t>Организация взаимодействия лагеря с</w:t>
      </w:r>
      <w:r w:rsidRPr="00044833">
        <w:rPr>
          <w:color w:val="000000"/>
          <w:lang w:eastAsia="ru-RU" w:bidi="ru-RU"/>
        </w:rPr>
        <w:br/>
        <w:t>дневным пребыванием детей с социумом</w:t>
      </w:r>
      <w:bookmarkEnd w:id="5"/>
    </w:p>
    <w:p w:rsidR="00044833" w:rsidRPr="00044833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GoBack"/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Драматический театр</w:t>
      </w:r>
    </w:p>
    <w:p w:rsidR="00044833" w:rsidRPr="00044833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КРЦ «Жемчужина»</w:t>
      </w:r>
    </w:p>
    <w:p w:rsidR="00044833" w:rsidRPr="00044833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</w:t>
      </w: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 «Городской дворец культуры»</w:t>
      </w:r>
    </w:p>
    <w:p w:rsidR="00044833" w:rsidRPr="00044833" w:rsidRDefault="0024025F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Театр кукол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А.К.Брахмана</w:t>
      </w:r>
      <w:proofErr w:type="spellEnd"/>
    </w:p>
    <w:p w:rsidR="00044833" w:rsidRPr="00044833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Краеведческий музей</w:t>
      </w:r>
    </w:p>
    <w:p w:rsidR="0024025F" w:rsidRPr="0024025F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Картинная галерея</w:t>
      </w:r>
      <w:r w:rsidR="0024025F" w:rsidRPr="0024025F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24025F" w:rsidRPr="0024025F">
        <w:rPr>
          <w:rFonts w:ascii="Times New Roman" w:hAnsi="Times New Roman" w:cs="Times New Roman"/>
          <w:sz w:val="28"/>
          <w:szCs w:val="28"/>
          <w:shd w:val="clear" w:color="auto" w:fill="FFFFFF"/>
        </w:rPr>
        <w:t>им. В.В. Тихонова</w:t>
      </w:r>
      <w:r w:rsidR="0024025F" w:rsidRPr="0024025F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</w:p>
    <w:p w:rsidR="00044833" w:rsidRPr="0024025F" w:rsidRDefault="00044833" w:rsidP="000A6121">
      <w:pPr>
        <w:widowControl w:val="0"/>
        <w:numPr>
          <w:ilvl w:val="0"/>
          <w:numId w:val="12"/>
        </w:numPr>
        <w:tabs>
          <w:tab w:val="left" w:pos="426"/>
        </w:tabs>
        <w:spacing w:after="0" w:line="442" w:lineRule="exact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Детский парк</w:t>
      </w:r>
    </w:p>
    <w:p w:rsidR="00044833" w:rsidRPr="00044833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Городская детская библиотека</w:t>
      </w:r>
    </w:p>
    <w:p w:rsidR="00044833" w:rsidRPr="00044833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Спортивная площадка при школе</w:t>
      </w:r>
    </w:p>
    <w:p w:rsidR="0024025F" w:rsidRDefault="00044833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МБОУ</w:t>
      </w:r>
      <w:r w:rsid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44833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ДОД «Дом детства и юношества»</w:t>
      </w:r>
    </w:p>
    <w:p w:rsidR="0024025F" w:rsidRDefault="0024025F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«Станция туризма и экскурсий»</w:t>
      </w:r>
    </w:p>
    <w:p w:rsidR="0024025F" w:rsidRPr="0024025F" w:rsidRDefault="0024025F" w:rsidP="000A6121">
      <w:pPr>
        <w:widowControl w:val="0"/>
        <w:numPr>
          <w:ilvl w:val="0"/>
          <w:numId w:val="12"/>
        </w:numPr>
        <w:tabs>
          <w:tab w:val="left" w:pos="745"/>
        </w:tabs>
        <w:spacing w:after="0" w:line="442" w:lineRule="exact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УОУ «Чудо сад»</w:t>
      </w:r>
    </w:p>
    <w:bookmarkEnd w:id="6"/>
    <w:p w:rsidR="0059204C" w:rsidRDefault="0059204C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Default="0024025F" w:rsidP="0024025F">
      <w:pPr>
        <w:pStyle w:val="22"/>
        <w:shd w:val="clear" w:color="auto" w:fill="auto"/>
        <w:spacing w:after="0" w:line="240" w:lineRule="auto"/>
        <w:ind w:right="320"/>
        <w:jc w:val="center"/>
        <w:rPr>
          <w:color w:val="000000"/>
          <w:lang w:eastAsia="ru-RU" w:bidi="ru-RU"/>
        </w:rPr>
      </w:pPr>
      <w:bookmarkStart w:id="7" w:name="bookmark16"/>
      <w:r w:rsidRPr="0024025F">
        <w:rPr>
          <w:color w:val="000000"/>
          <w:lang w:eastAsia="ru-RU" w:bidi="ru-RU"/>
        </w:rPr>
        <w:lastRenderedPageBreak/>
        <w:t>Условия реализации программы</w:t>
      </w:r>
      <w:bookmarkEnd w:id="7"/>
    </w:p>
    <w:p w:rsidR="0024025F" w:rsidRPr="0024025F" w:rsidRDefault="0024025F" w:rsidP="0024025F">
      <w:pPr>
        <w:pStyle w:val="22"/>
        <w:shd w:val="clear" w:color="auto" w:fill="auto"/>
        <w:spacing w:after="0" w:line="240" w:lineRule="auto"/>
        <w:ind w:right="320"/>
        <w:jc w:val="center"/>
      </w:pPr>
    </w:p>
    <w:p w:rsidR="0024025F" w:rsidRPr="0024025F" w:rsidRDefault="0024025F" w:rsidP="0024025F">
      <w:pPr>
        <w:pStyle w:val="22"/>
        <w:numPr>
          <w:ilvl w:val="0"/>
          <w:numId w:val="6"/>
        </w:numPr>
        <w:shd w:val="clear" w:color="auto" w:fill="auto"/>
        <w:spacing w:after="0" w:line="240" w:lineRule="auto"/>
        <w:ind w:left="420"/>
        <w:jc w:val="both"/>
      </w:pPr>
      <w:bookmarkStart w:id="8" w:name="bookmark17"/>
      <w:r w:rsidRPr="0024025F">
        <w:rPr>
          <w:color w:val="000000"/>
          <w:lang w:eastAsia="ru-RU" w:bidi="ru-RU"/>
        </w:rPr>
        <w:t>Нормативно-правовые условия:</w:t>
      </w:r>
      <w:bookmarkEnd w:id="8"/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Всемирная Декларация об обеспечении выживания, защиты и развития детей 30.09.1990.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Закон «Об образовании РФ»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Конвенция о правах ребенка, ООН, 1991г.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Федеральный закон от 24.07. 1998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г. «Об основных гарантиях прав ребенка в Российской Федерации».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1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Постановление Министерств и ведомств «Об организации летнего отдыха».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Гигиенические требования к устройству, содержанию и режима в оздоровительных учреждениях с дневным пребыванием детей в период каникул. Санитарно-эпидемиологические правила СП 2.4.4.2599-10.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Приказы Управления образования.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Устав МБОУ «</w:t>
      </w:r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Лицей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№ 7».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807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Приказ директора </w:t>
      </w:r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лицея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«Об организации летнего отдыха учащихся».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956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Правила по технике безопасности, пожарной безопасности, предупреждению несчастных случаев с детьми в лагере</w:t>
      </w:r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дневным пребыванием «</w:t>
      </w:r>
      <w:proofErr w:type="spellStart"/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Улябка</w:t>
      </w:r>
      <w:proofErr w:type="spellEnd"/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9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Должностные инструкции работников.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9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Заявления от родителей.</w:t>
      </w:r>
    </w:p>
    <w:p w:rsidR="0024025F" w:rsidRPr="0024025F" w:rsidRDefault="0024025F" w:rsidP="0024025F">
      <w:pPr>
        <w:widowControl w:val="0"/>
        <w:numPr>
          <w:ilvl w:val="0"/>
          <w:numId w:val="7"/>
        </w:numPr>
        <w:tabs>
          <w:tab w:val="left" w:pos="922"/>
        </w:tabs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Акт приемки лагеря.</w:t>
      </w:r>
    </w:p>
    <w:p w:rsidR="0024025F" w:rsidRPr="00FC5F38" w:rsidRDefault="0024025F" w:rsidP="0024025F">
      <w:pPr>
        <w:widowControl w:val="0"/>
        <w:numPr>
          <w:ilvl w:val="0"/>
          <w:numId w:val="7"/>
        </w:numPr>
        <w:tabs>
          <w:tab w:val="left" w:pos="922"/>
        </w:tabs>
        <w:spacing w:after="0" w:line="240" w:lineRule="auto"/>
        <w:ind w:left="42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Планы работы.</w:t>
      </w:r>
    </w:p>
    <w:p w:rsidR="00FC5F38" w:rsidRPr="00FC5F38" w:rsidRDefault="00FC5F38" w:rsidP="00FC5F38">
      <w:pPr>
        <w:widowControl w:val="0"/>
        <w:tabs>
          <w:tab w:val="left" w:pos="922"/>
        </w:tabs>
        <w:spacing w:after="0" w:line="240" w:lineRule="auto"/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25F" w:rsidRDefault="0024025F" w:rsidP="0024025F">
      <w:pPr>
        <w:pStyle w:val="a6"/>
        <w:widowControl w:val="0"/>
        <w:numPr>
          <w:ilvl w:val="0"/>
          <w:numId w:val="6"/>
        </w:numPr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FC5F38">
        <w:rPr>
          <w:rFonts w:ascii="Times New Roman" w:hAnsi="Times New Roman" w:cs="Times New Roman"/>
          <w:b/>
          <w:sz w:val="28"/>
          <w:szCs w:val="28"/>
          <w:lang w:eastAsia="ru-RU" w:bidi="ru-RU"/>
        </w:rPr>
        <w:t>Материально- технические условия предусматривают:</w:t>
      </w:r>
    </w:p>
    <w:p w:rsidR="00FC5F38" w:rsidRPr="00FC5F38" w:rsidRDefault="00FC5F38" w:rsidP="00FC5F38">
      <w:pPr>
        <w:pStyle w:val="a6"/>
        <w:widowControl w:val="0"/>
        <w:tabs>
          <w:tab w:val="left" w:pos="92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W w:w="95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2381"/>
        <w:gridCol w:w="2395"/>
        <w:gridCol w:w="2395"/>
      </w:tblGrid>
      <w:tr w:rsidR="0024025F" w:rsidRPr="0024025F" w:rsidTr="0024025F">
        <w:trPr>
          <w:trHeight w:hRule="exact" w:val="1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pt1"/>
                <w:rFonts w:eastAsiaTheme="minorHAnsi"/>
              </w:rPr>
              <w:t>Применение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pt1"/>
                <w:rFonts w:eastAsiaTheme="minorHAnsi"/>
              </w:rPr>
              <w:t>Источник финансирования и материальная база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pt1"/>
                <w:rFonts w:eastAsiaTheme="minorHAnsi"/>
              </w:rPr>
              <w:t>Ответственные</w:t>
            </w:r>
          </w:p>
        </w:tc>
      </w:tr>
      <w:tr w:rsidR="0024025F" w:rsidRPr="0024025F" w:rsidTr="0024025F">
        <w:trPr>
          <w:trHeight w:hRule="exact" w:val="45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pt1"/>
                <w:rFonts w:eastAsiaTheme="minorHAnsi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pt1"/>
                <w:rFonts w:eastAsiaTheme="minorHAnsi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pt1"/>
                <w:rFonts w:eastAsiaTheme="minorHAnsi"/>
              </w:rPr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pt1"/>
                <w:rFonts w:eastAsiaTheme="minorHAnsi"/>
              </w:rPr>
              <w:t>4</w:t>
            </w:r>
          </w:p>
        </w:tc>
      </w:tr>
      <w:tr w:rsidR="0024025F" w:rsidRPr="0024025F" w:rsidTr="0024025F">
        <w:trPr>
          <w:trHeight w:hRule="exact" w:val="17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Кабинеты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Комната отдыха, игровые комнаты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Начальник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лагеря,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воспитатели,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технический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25F">
              <w:rPr>
                <w:rStyle w:val="20"/>
                <w:rFonts w:eastAsiaTheme="minorHAnsi"/>
              </w:rPr>
              <w:t>персонал</w:t>
            </w:r>
          </w:p>
        </w:tc>
      </w:tr>
      <w:tr w:rsidR="0024025F" w:rsidRPr="0024025F" w:rsidTr="0024025F">
        <w:trPr>
          <w:trHeight w:hRule="exact" w:val="17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Музыкальный зал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Занятия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музыкального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кружка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Музыкальный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работник</w:t>
            </w:r>
          </w:p>
        </w:tc>
      </w:tr>
      <w:tr w:rsidR="0024025F" w:rsidRPr="0024025F" w:rsidTr="0024025F">
        <w:trPr>
          <w:trHeight w:hRule="exact" w:val="17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lastRenderedPageBreak/>
              <w:t>Спортивный зал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Занятия спортом, состязания, линейка (в случае плохой погоды)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Спортивный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руководитель</w:t>
            </w:r>
          </w:p>
        </w:tc>
      </w:tr>
      <w:tr w:rsidR="0024025F" w:rsidRPr="0024025F" w:rsidTr="00FC5F38">
        <w:trPr>
          <w:trHeight w:hRule="exact" w:val="23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Спортивная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Линейка, проведение подвижных игр на свежем воздухе, спартакиада, спортивные состязания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Спортивный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руководитель</w:t>
            </w:r>
          </w:p>
        </w:tc>
      </w:tr>
      <w:tr w:rsidR="0024025F" w:rsidRPr="0024025F" w:rsidTr="00FC5F38">
        <w:trPr>
          <w:trHeight w:hRule="exact" w:val="9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Школьный двор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Отрядные дела, игры-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путешествия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Воспитатели,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администрация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лагеря</w:t>
            </w:r>
          </w:p>
        </w:tc>
      </w:tr>
      <w:tr w:rsidR="0024025F" w:rsidRPr="0024025F" w:rsidTr="00FC5F38">
        <w:trPr>
          <w:trHeight w:hRule="exact" w:val="2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Актовый зал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Праздничные мероприятия и концерты, постановка спектаклей, работа детской творческой мастерской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Воспитатели,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администрация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лагеря</w:t>
            </w:r>
          </w:p>
        </w:tc>
      </w:tr>
      <w:tr w:rsidR="0024025F" w:rsidRPr="0024025F" w:rsidTr="0024025F">
        <w:trPr>
          <w:trHeight w:hRule="exact" w:val="17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Медицинский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кабинет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Медицинский контроль мероприятий лагерной смены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Медицинский работник школы</w:t>
            </w:r>
          </w:p>
        </w:tc>
      </w:tr>
      <w:tr w:rsidR="0024025F" w:rsidRPr="0024025F" w:rsidTr="00FC5F38">
        <w:trPr>
          <w:trHeight w:hRule="exact" w:val="10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Школьная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библиотека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Литература для педагогов и детей лагеря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Библиотекарь</w:t>
            </w:r>
          </w:p>
        </w:tc>
      </w:tr>
      <w:tr w:rsidR="0024025F" w:rsidRPr="0024025F" w:rsidTr="00FC5F38">
        <w:trPr>
          <w:trHeight w:hRule="exact" w:val="7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Школьная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столовая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Завтрак, обед, полдник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Заведующая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пищеблоком</w:t>
            </w:r>
          </w:p>
        </w:tc>
      </w:tr>
      <w:tr w:rsidR="0024025F" w:rsidRPr="0024025F" w:rsidTr="00FC5F38">
        <w:trPr>
          <w:trHeight w:hRule="exact" w:val="127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Комнаты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кружковой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работы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Кружки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изобразительного искусства, танца, музыки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Руководители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кружков</w:t>
            </w:r>
          </w:p>
        </w:tc>
      </w:tr>
      <w:tr w:rsidR="0024025F" w:rsidRPr="0024025F" w:rsidTr="00FC5F38">
        <w:trPr>
          <w:trHeight w:hRule="exact"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Методический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кабинет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Творческая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мастерская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Старший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воспитатель</w:t>
            </w:r>
          </w:p>
        </w:tc>
      </w:tr>
      <w:tr w:rsidR="0024025F" w:rsidRPr="0024025F" w:rsidTr="00FC5F38">
        <w:trPr>
          <w:trHeight w:hRule="exact" w:val="1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вожатых,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воспитателей,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руководителей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кружков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</w:p>
        </w:tc>
      </w:tr>
      <w:tr w:rsidR="0024025F" w:rsidRPr="0024025F" w:rsidTr="0024025F">
        <w:trPr>
          <w:trHeight w:hRule="exact" w:val="17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pt"/>
                <w:rFonts w:eastAsiaTheme="minorHAnsi"/>
                <w:b w:val="0"/>
                <w:bCs w:val="0"/>
                <w:spacing w:val="-10"/>
              </w:rPr>
              <w:t xml:space="preserve">Комнаты </w:t>
            </w:r>
            <w:r w:rsidRPr="0024025F">
              <w:rPr>
                <w:rStyle w:val="20"/>
                <w:rFonts w:eastAsiaTheme="minorHAnsi"/>
              </w:rPr>
              <w:t>гигиены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Туалеты, места для мытья ног, сушилки для полотенец, раздевалки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Материальная база школы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Начальник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лагеря,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воспитатели,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технический</w:t>
            </w:r>
          </w:p>
          <w:p w:rsidR="0024025F" w:rsidRPr="0024025F" w:rsidRDefault="0024025F" w:rsidP="00FC5F38">
            <w:pPr>
              <w:spacing w:after="0" w:line="240" w:lineRule="auto"/>
              <w:ind w:left="142" w:right="122"/>
              <w:jc w:val="both"/>
              <w:rPr>
                <w:rFonts w:ascii="Times New Roman" w:hAnsi="Times New Roman" w:cs="Times New Roman"/>
                <w:color w:val="000000"/>
                <w:spacing w:val="-10"/>
                <w:sz w:val="28"/>
                <w:szCs w:val="28"/>
                <w:lang w:eastAsia="ru-RU" w:bidi="ru-RU"/>
              </w:rPr>
            </w:pPr>
            <w:r w:rsidRPr="0024025F">
              <w:rPr>
                <w:rStyle w:val="20"/>
                <w:rFonts w:eastAsiaTheme="minorHAnsi"/>
              </w:rPr>
              <w:t>персонал</w:t>
            </w:r>
          </w:p>
        </w:tc>
      </w:tr>
    </w:tbl>
    <w:p w:rsidR="00FC5F38" w:rsidRPr="00FC5F38" w:rsidRDefault="00FC5F38" w:rsidP="00FC5F38">
      <w:pPr>
        <w:pStyle w:val="22"/>
        <w:shd w:val="clear" w:color="auto" w:fill="auto"/>
        <w:tabs>
          <w:tab w:val="left" w:pos="1116"/>
        </w:tabs>
        <w:spacing w:after="0" w:line="240" w:lineRule="auto"/>
        <w:ind w:left="700"/>
        <w:jc w:val="both"/>
      </w:pPr>
      <w:bookmarkStart w:id="9" w:name="bookmark18"/>
    </w:p>
    <w:p w:rsidR="0024025F" w:rsidRPr="0024025F" w:rsidRDefault="0024025F" w:rsidP="0024025F">
      <w:pPr>
        <w:pStyle w:val="22"/>
        <w:numPr>
          <w:ilvl w:val="0"/>
          <w:numId w:val="8"/>
        </w:numPr>
        <w:shd w:val="clear" w:color="auto" w:fill="auto"/>
        <w:tabs>
          <w:tab w:val="left" w:pos="1116"/>
        </w:tabs>
        <w:spacing w:after="0" w:line="240" w:lineRule="auto"/>
        <w:ind w:left="700"/>
        <w:jc w:val="both"/>
      </w:pPr>
      <w:r w:rsidRPr="0024025F">
        <w:rPr>
          <w:color w:val="000000"/>
          <w:lang w:eastAsia="ru-RU" w:bidi="ru-RU"/>
        </w:rPr>
        <w:t>Кадровые условия</w:t>
      </w:r>
      <w:bookmarkEnd w:id="9"/>
    </w:p>
    <w:p w:rsidR="0024025F" w:rsidRPr="0024025F" w:rsidRDefault="0024025F" w:rsidP="0024025F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со штатным расписанием в реализации программы </w:t>
      </w:r>
      <w:r w:rsidRPr="0024025F">
        <w:rPr>
          <w:rStyle w:val="20pt"/>
          <w:rFonts w:eastAsiaTheme="minorHAnsi"/>
        </w:rPr>
        <w:t>участвуют:</w:t>
      </w:r>
    </w:p>
    <w:p w:rsidR="0024025F" w:rsidRPr="0024025F" w:rsidRDefault="0024025F" w:rsidP="0024025F">
      <w:pPr>
        <w:pStyle w:val="60"/>
        <w:shd w:val="clear" w:color="auto" w:fill="auto"/>
        <w:spacing w:line="240" w:lineRule="auto"/>
        <w:ind w:left="700"/>
      </w:pPr>
      <w:r w:rsidRPr="0024025F">
        <w:rPr>
          <w:color w:val="000000"/>
          <w:lang w:eastAsia="ru-RU" w:bidi="ru-RU"/>
        </w:rPr>
        <w:t>Координаторы смены:</w:t>
      </w:r>
    </w:p>
    <w:p w:rsidR="00FC5F38" w:rsidRDefault="0024025F" w:rsidP="00FC5F38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начальник лагеря, заместитель директора по ВР;</w:t>
      </w:r>
    </w:p>
    <w:p w:rsidR="0024025F" w:rsidRPr="00FC5F38" w:rsidRDefault="0024025F" w:rsidP="00FC5F38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музыкальный работник;</w:t>
      </w:r>
    </w:p>
    <w:p w:rsidR="0024025F" w:rsidRPr="0024025F" w:rsidRDefault="0024025F" w:rsidP="0024025F">
      <w:pPr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спортивный руководитель.</w:t>
      </w:r>
    </w:p>
    <w:p w:rsidR="0024025F" w:rsidRPr="0024025F" w:rsidRDefault="0024025F" w:rsidP="0024025F">
      <w:pPr>
        <w:pStyle w:val="60"/>
        <w:shd w:val="clear" w:color="auto" w:fill="auto"/>
        <w:spacing w:line="240" w:lineRule="auto"/>
        <w:ind w:left="700"/>
      </w:pPr>
      <w:r w:rsidRPr="0024025F">
        <w:rPr>
          <w:color w:val="000000"/>
          <w:lang w:eastAsia="ru-RU" w:bidi="ru-RU"/>
        </w:rPr>
        <w:t>Кураторы отрядов:</w:t>
      </w:r>
    </w:p>
    <w:p w:rsidR="0024025F" w:rsidRPr="0024025F" w:rsidRDefault="0024025F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воспитатели отрядов (из числа педагогов </w:t>
      </w:r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лицея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24025F" w:rsidRPr="0024025F" w:rsidRDefault="00FC5F38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вожатые (студенты педагогического колледжа</w:t>
      </w:r>
      <w:r w:rsidR="0024025F"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);</w:t>
      </w:r>
    </w:p>
    <w:p w:rsidR="0024025F" w:rsidRPr="0024025F" w:rsidRDefault="0024025F" w:rsidP="0024025F">
      <w:pPr>
        <w:pStyle w:val="60"/>
        <w:shd w:val="clear" w:color="auto" w:fill="auto"/>
        <w:spacing w:line="240" w:lineRule="auto"/>
        <w:ind w:left="700"/>
      </w:pPr>
      <w:r w:rsidRPr="0024025F">
        <w:rPr>
          <w:color w:val="000000"/>
          <w:lang w:eastAsia="ru-RU" w:bidi="ru-RU"/>
        </w:rPr>
        <w:t>Руководители творческих мастерских:</w:t>
      </w:r>
    </w:p>
    <w:p w:rsidR="0024025F" w:rsidRPr="0024025F" w:rsidRDefault="0024025F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 числа педагогов</w:t>
      </w:r>
    </w:p>
    <w:p w:rsidR="0024025F" w:rsidRPr="0024025F" w:rsidRDefault="0024025F" w:rsidP="0024025F">
      <w:pPr>
        <w:pStyle w:val="22"/>
        <w:numPr>
          <w:ilvl w:val="0"/>
          <w:numId w:val="8"/>
        </w:numPr>
        <w:shd w:val="clear" w:color="auto" w:fill="auto"/>
        <w:tabs>
          <w:tab w:val="left" w:pos="1116"/>
        </w:tabs>
        <w:spacing w:after="0" w:line="240" w:lineRule="auto"/>
        <w:ind w:left="700"/>
        <w:jc w:val="both"/>
      </w:pPr>
      <w:bookmarkStart w:id="10" w:name="bookmark19"/>
      <w:r w:rsidRPr="0024025F">
        <w:rPr>
          <w:color w:val="000000"/>
          <w:lang w:eastAsia="ru-RU" w:bidi="ru-RU"/>
        </w:rPr>
        <w:t>Методические условия предусматривают:</w:t>
      </w:r>
      <w:bookmarkEnd w:id="10"/>
    </w:p>
    <w:p w:rsidR="0024025F" w:rsidRPr="0024025F" w:rsidRDefault="0024025F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наличие необходимой документации, программы, плана;</w:t>
      </w:r>
    </w:p>
    <w:p w:rsidR="0024025F" w:rsidRPr="0024025F" w:rsidRDefault="0024025F" w:rsidP="00FC5F38">
      <w:pPr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проведение инструктивно</w:t>
      </w:r>
      <w:r w:rsidR="00FC5F3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 методических сборов с педагогами до начала</w:t>
      </w:r>
      <w:r w:rsidR="00FC5F38">
        <w:rPr>
          <w:rFonts w:ascii="Times New Roman" w:hAnsi="Times New Roman" w:cs="Times New Roman"/>
          <w:sz w:val="28"/>
          <w:szCs w:val="28"/>
        </w:rPr>
        <w:t xml:space="preserve"> </w:t>
      </w: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лагерной смены;</w:t>
      </w:r>
    </w:p>
    <w:p w:rsidR="0024025F" w:rsidRPr="0024025F" w:rsidRDefault="0024025F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коллективные творческие дела;</w:t>
      </w:r>
    </w:p>
    <w:p w:rsidR="0024025F" w:rsidRPr="0024025F" w:rsidRDefault="0024025F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индивидуальная работа;</w:t>
      </w:r>
    </w:p>
    <w:p w:rsidR="0024025F" w:rsidRPr="0024025F" w:rsidRDefault="0024025F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тренинги;</w:t>
      </w:r>
    </w:p>
    <w:p w:rsidR="0024025F" w:rsidRPr="00FC5F38" w:rsidRDefault="0024025F" w:rsidP="0024025F">
      <w:pPr>
        <w:widowControl w:val="0"/>
        <w:numPr>
          <w:ilvl w:val="0"/>
          <w:numId w:val="4"/>
        </w:numPr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деловые и ролевые игры.</w:t>
      </w: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C5F38" w:rsidRPr="0024025F" w:rsidRDefault="00FC5F38" w:rsidP="00FC5F38">
      <w:pPr>
        <w:widowControl w:val="0"/>
        <w:tabs>
          <w:tab w:val="left" w:pos="986"/>
        </w:tabs>
        <w:spacing w:after="0" w:line="24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Pr="0024025F" w:rsidRDefault="0024025F" w:rsidP="00FC5F38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25F">
        <w:rPr>
          <w:rFonts w:ascii="Times New Roman" w:hAnsi="Times New Roman" w:cs="Times New Roman"/>
          <w:b/>
          <w:sz w:val="28"/>
          <w:szCs w:val="28"/>
        </w:rPr>
        <w:lastRenderedPageBreak/>
        <w:t>Ожидаемые результаты</w:t>
      </w:r>
    </w:p>
    <w:p w:rsidR="0024025F" w:rsidRPr="0024025F" w:rsidRDefault="0024025F" w:rsidP="0024025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025F" w:rsidRPr="0024025F" w:rsidRDefault="0024025F" w:rsidP="002402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В ходе реализации данной программы ожидается: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Общее оздоровление воспитанников, укрепление их здоровья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Развитие коммуникативных способностей и толерантности.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Расширение кругозора детей.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24025F" w:rsidRPr="0024025F" w:rsidRDefault="0024025F" w:rsidP="0024025F">
      <w:pPr>
        <w:numPr>
          <w:ilvl w:val="0"/>
          <w:numId w:val="9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025F">
        <w:rPr>
          <w:rFonts w:ascii="Times New Roman" w:hAnsi="Times New Roman" w:cs="Times New Roman"/>
          <w:sz w:val="28"/>
          <w:szCs w:val="28"/>
        </w:rPr>
        <w:t>Личностный рост участников смены.</w:t>
      </w:r>
    </w:p>
    <w:p w:rsidR="0024025F" w:rsidRDefault="0024025F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FC5F38" w:rsidRDefault="00FC5F38" w:rsidP="0024025F">
      <w:pPr>
        <w:jc w:val="center"/>
        <w:rPr>
          <w:b/>
          <w:sz w:val="40"/>
          <w:szCs w:val="40"/>
        </w:rPr>
      </w:pPr>
    </w:p>
    <w:p w:rsidR="00225B3B" w:rsidRDefault="00225B3B" w:rsidP="00225B3B">
      <w:pPr>
        <w:pStyle w:val="22"/>
        <w:shd w:val="clear" w:color="auto" w:fill="auto"/>
        <w:spacing w:after="333" w:line="280" w:lineRule="exact"/>
        <w:jc w:val="both"/>
        <w:rPr>
          <w:rStyle w:val="20pt2"/>
        </w:rPr>
      </w:pPr>
      <w:bookmarkStart w:id="11" w:name="bookmark21"/>
    </w:p>
    <w:bookmarkEnd w:id="11"/>
    <w:p w:rsidR="00225B3B" w:rsidRPr="00225B3B" w:rsidRDefault="00225B3B" w:rsidP="00225B3B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 w:rsidRPr="00225B3B">
        <w:rPr>
          <w:b/>
          <w:sz w:val="28"/>
          <w:szCs w:val="28"/>
        </w:rPr>
        <w:lastRenderedPageBreak/>
        <w:t>Список используемой литературы</w:t>
      </w:r>
    </w:p>
    <w:p w:rsidR="00225B3B" w:rsidRPr="00225B3B" w:rsidRDefault="00225B3B" w:rsidP="00225B3B">
      <w:pPr>
        <w:pStyle w:val="msonormalcxspmidd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25B3B" w:rsidRPr="00225B3B" w:rsidRDefault="00225B3B" w:rsidP="00225B3B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25B3B">
        <w:rPr>
          <w:sz w:val="28"/>
          <w:szCs w:val="28"/>
        </w:rPr>
        <w:t>1. Астахова Н.И. Калейдоскоп веселья. Барнаул 2001</w:t>
      </w:r>
    </w:p>
    <w:p w:rsidR="00225B3B" w:rsidRPr="00225B3B" w:rsidRDefault="00225B3B" w:rsidP="00225B3B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25B3B">
        <w:rPr>
          <w:sz w:val="28"/>
          <w:szCs w:val="28"/>
        </w:rPr>
        <w:t xml:space="preserve">2. </w:t>
      </w:r>
      <w:proofErr w:type="spellStart"/>
      <w:r w:rsidRPr="00225B3B">
        <w:rPr>
          <w:sz w:val="28"/>
          <w:szCs w:val="28"/>
        </w:rPr>
        <w:t>Баршай</w:t>
      </w:r>
      <w:proofErr w:type="spellEnd"/>
      <w:r w:rsidRPr="00225B3B">
        <w:rPr>
          <w:sz w:val="28"/>
          <w:szCs w:val="28"/>
        </w:rPr>
        <w:t xml:space="preserve"> В.М. Активные игры для детей. Феникс, </w:t>
      </w:r>
      <w:smartTag w:uri="urn:schemas-microsoft-com:office:smarttags" w:element="metricconverter">
        <w:smartTagPr>
          <w:attr w:name="ProductID" w:val="2001 г"/>
        </w:smartTagPr>
        <w:r w:rsidRPr="00225B3B">
          <w:rPr>
            <w:sz w:val="28"/>
            <w:szCs w:val="28"/>
          </w:rPr>
          <w:t>2001 г</w:t>
        </w:r>
      </w:smartTag>
      <w:r w:rsidRPr="00225B3B">
        <w:rPr>
          <w:sz w:val="28"/>
          <w:szCs w:val="28"/>
        </w:rPr>
        <w:t>.</w:t>
      </w:r>
    </w:p>
    <w:p w:rsidR="00225B3B" w:rsidRPr="00225B3B" w:rsidRDefault="00225B3B" w:rsidP="00225B3B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 w:rsidRPr="00225B3B">
        <w:rPr>
          <w:sz w:val="28"/>
          <w:szCs w:val="28"/>
        </w:rPr>
        <w:t xml:space="preserve">3. </w:t>
      </w:r>
      <w:proofErr w:type="spellStart"/>
      <w:r w:rsidRPr="00225B3B">
        <w:rPr>
          <w:sz w:val="28"/>
          <w:szCs w:val="28"/>
        </w:rPr>
        <w:t>Бесова</w:t>
      </w:r>
      <w:proofErr w:type="spellEnd"/>
      <w:r w:rsidRPr="00225B3B">
        <w:rPr>
          <w:sz w:val="28"/>
          <w:szCs w:val="28"/>
        </w:rPr>
        <w:t xml:space="preserve"> М.А. В школе и на отдыхе. Познавательные игры для детей      от 6 до 10 лет. Ярославль, </w:t>
      </w:r>
      <w:smartTag w:uri="urn:schemas-microsoft-com:office:smarttags" w:element="metricconverter">
        <w:smartTagPr>
          <w:attr w:name="ProductID" w:val="1998 г"/>
        </w:smartTagPr>
        <w:r w:rsidRPr="00225B3B">
          <w:rPr>
            <w:sz w:val="28"/>
            <w:szCs w:val="28"/>
          </w:rPr>
          <w:t>1998 г</w:t>
        </w:r>
      </w:smartTag>
      <w:r w:rsidRPr="00225B3B">
        <w:rPr>
          <w:sz w:val="28"/>
          <w:szCs w:val="28"/>
        </w:rPr>
        <w:t>.</w:t>
      </w:r>
    </w:p>
    <w:p w:rsidR="00225B3B" w:rsidRPr="00225B3B" w:rsidRDefault="00225B3B" w:rsidP="0022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 xml:space="preserve">4. Григоренко Ю.Н., </w:t>
      </w:r>
      <w:proofErr w:type="spellStart"/>
      <w:r w:rsidRPr="00225B3B">
        <w:rPr>
          <w:rFonts w:ascii="Times New Roman" w:hAnsi="Times New Roman" w:cs="Times New Roman"/>
          <w:sz w:val="28"/>
          <w:szCs w:val="28"/>
        </w:rPr>
        <w:t>Кострецова</w:t>
      </w:r>
      <w:proofErr w:type="spellEnd"/>
      <w:r w:rsidRPr="00225B3B">
        <w:rPr>
          <w:rFonts w:ascii="Times New Roman" w:hAnsi="Times New Roman" w:cs="Times New Roman"/>
          <w:sz w:val="28"/>
          <w:szCs w:val="28"/>
        </w:rPr>
        <w:t xml:space="preserve"> У.Ю., Кипарис-2: Учебное пособие по    организации детского досуга в детских оздоровительных лагерях и школе. – М.: Педагогическое общество России, 2002.</w:t>
      </w:r>
    </w:p>
    <w:p w:rsidR="00225B3B" w:rsidRPr="00225B3B" w:rsidRDefault="00225B3B" w:rsidP="00225B3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>Губина Е. А. Летний оздоровительный лагерь (нормативно-правовая база).- Волгоград: издательство « Учитель», 2006</w:t>
      </w:r>
    </w:p>
    <w:p w:rsidR="00225B3B" w:rsidRPr="00225B3B" w:rsidRDefault="00225B3B" w:rsidP="00225B3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>Гузенко А.П. Как сделать отдых детей незабываемым праздником. Волгоград: Учитель, 2007</w:t>
      </w:r>
    </w:p>
    <w:p w:rsidR="00225B3B" w:rsidRPr="00225B3B" w:rsidRDefault="00225B3B" w:rsidP="00225B3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>Козлова Ю.В., Ярошенко В.В., Туристский клуб школьников: Пособие для руководителя.- М.: ТЦ сфера, 2004. -  (Библиотека вожатого)</w:t>
      </w:r>
    </w:p>
    <w:p w:rsidR="00225B3B" w:rsidRPr="00225B3B" w:rsidRDefault="00225B3B" w:rsidP="00225B3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 xml:space="preserve">Ривкин Е.Ю., Организация туристической работы со школьниками: Практическое пособие. – М.: АРКТИ, 2001. – (Метод. </w:t>
      </w:r>
      <w:proofErr w:type="spellStart"/>
      <w:r w:rsidRPr="00225B3B">
        <w:rPr>
          <w:rFonts w:ascii="Times New Roman" w:hAnsi="Times New Roman" w:cs="Times New Roman"/>
          <w:sz w:val="28"/>
          <w:szCs w:val="28"/>
        </w:rPr>
        <w:t>биб</w:t>
      </w:r>
      <w:proofErr w:type="spellEnd"/>
      <w:r w:rsidRPr="00225B3B">
        <w:rPr>
          <w:rFonts w:ascii="Times New Roman" w:hAnsi="Times New Roman" w:cs="Times New Roman"/>
          <w:sz w:val="28"/>
          <w:szCs w:val="28"/>
        </w:rPr>
        <w:t>-ка).</w:t>
      </w:r>
    </w:p>
    <w:p w:rsidR="00225B3B" w:rsidRPr="00225B3B" w:rsidRDefault="00225B3B" w:rsidP="00225B3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 xml:space="preserve">Солнцеворот-99 или </w:t>
      </w:r>
      <w:proofErr w:type="spellStart"/>
      <w:r w:rsidRPr="00225B3B">
        <w:rPr>
          <w:rFonts w:ascii="Times New Roman" w:hAnsi="Times New Roman" w:cs="Times New Roman"/>
          <w:sz w:val="28"/>
          <w:szCs w:val="28"/>
        </w:rPr>
        <w:t>Сварожий</w:t>
      </w:r>
      <w:proofErr w:type="spellEnd"/>
      <w:r w:rsidRPr="00225B3B">
        <w:rPr>
          <w:rFonts w:ascii="Times New Roman" w:hAnsi="Times New Roman" w:cs="Times New Roman"/>
          <w:sz w:val="28"/>
          <w:szCs w:val="28"/>
        </w:rPr>
        <w:t xml:space="preserve"> круг: Настольная книга вожатого.            –            Н. Новгород: Нижегородский гуманитарный центр, </w:t>
      </w:r>
    </w:p>
    <w:p w:rsidR="00225B3B" w:rsidRPr="00225B3B" w:rsidRDefault="00225B3B" w:rsidP="00225B3B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 xml:space="preserve">Электронная версия газеты </w:t>
      </w:r>
      <w:proofErr w:type="gramStart"/>
      <w:r w:rsidRPr="00225B3B">
        <w:rPr>
          <w:rFonts w:ascii="Times New Roman" w:hAnsi="Times New Roman" w:cs="Times New Roman"/>
          <w:sz w:val="28"/>
          <w:szCs w:val="28"/>
        </w:rPr>
        <w:t>« 1</w:t>
      </w:r>
      <w:proofErr w:type="gramEnd"/>
      <w:r w:rsidRPr="00225B3B">
        <w:rPr>
          <w:rFonts w:ascii="Times New Roman" w:hAnsi="Times New Roman" w:cs="Times New Roman"/>
          <w:sz w:val="28"/>
          <w:szCs w:val="28"/>
        </w:rPr>
        <w:t xml:space="preserve"> сентября . Начальная школа»</w:t>
      </w:r>
    </w:p>
    <w:p w:rsidR="00225B3B" w:rsidRPr="00225B3B" w:rsidRDefault="00225B3B" w:rsidP="00225B3B">
      <w:pPr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5B3B">
        <w:rPr>
          <w:rFonts w:ascii="Times New Roman" w:hAnsi="Times New Roman" w:cs="Times New Roman"/>
          <w:sz w:val="28"/>
          <w:szCs w:val="28"/>
        </w:rPr>
        <w:t xml:space="preserve">Материалы журналов « </w:t>
      </w:r>
      <w:proofErr w:type="spellStart"/>
      <w:r w:rsidRPr="00225B3B">
        <w:rPr>
          <w:rFonts w:ascii="Times New Roman" w:hAnsi="Times New Roman" w:cs="Times New Roman"/>
          <w:sz w:val="28"/>
          <w:szCs w:val="28"/>
        </w:rPr>
        <w:t>ПедСовет</w:t>
      </w:r>
      <w:proofErr w:type="spellEnd"/>
      <w:r w:rsidRPr="00225B3B">
        <w:rPr>
          <w:rFonts w:ascii="Times New Roman" w:hAnsi="Times New Roman" w:cs="Times New Roman"/>
          <w:sz w:val="28"/>
          <w:szCs w:val="28"/>
        </w:rPr>
        <w:t>»  2002-</w:t>
      </w:r>
      <w:smartTag w:uri="urn:schemas-microsoft-com:office:smarttags" w:element="metricconverter">
        <w:smartTagPr>
          <w:attr w:name="ProductID" w:val="2008 г"/>
        </w:smartTagPr>
        <w:r w:rsidRPr="00225B3B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225B3B">
        <w:rPr>
          <w:rFonts w:ascii="Times New Roman" w:hAnsi="Times New Roman" w:cs="Times New Roman"/>
          <w:sz w:val="28"/>
          <w:szCs w:val="28"/>
        </w:rPr>
        <w:t>.</w:t>
      </w:r>
    </w:p>
    <w:p w:rsidR="00225B3B" w:rsidRPr="00225B3B" w:rsidRDefault="00225B3B" w:rsidP="00225B3B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4025F" w:rsidRPr="00044833" w:rsidRDefault="0024025F" w:rsidP="00225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Pr="00044833" w:rsidRDefault="0059204C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Pr="00044833" w:rsidRDefault="0059204C" w:rsidP="00044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204C" w:rsidRPr="0059204C" w:rsidRDefault="0059204C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E5E" w:rsidRDefault="00C56E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56E5E" w:rsidRDefault="00C56E5E" w:rsidP="00C56E5E">
      <w:pPr>
        <w:framePr w:wrap="none" w:vAnchor="page" w:hAnchor="page" w:x="31" w:y="327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"C:\\Users\\Windows\\AppData\\Local\\Temp\\FineReader12.00\\media\\image2.jpeg" \* MERGEFORMATINET </w:instrText>
      </w:r>
      <w:r>
        <w:fldChar w:fldCharType="separate"/>
      </w:r>
      <w:r>
        <w:fldChar w:fldCharType="begin"/>
      </w:r>
      <w:r>
        <w:instrText xml:space="preserve"> INCLUDEPICTURE  "C:\\Users\\Windows\\AppData\\Local\\Temp\\FineReader12.00\\media\\image2.jpeg" \* MERGEFORMATINET </w:instrText>
      </w:r>
      <w:r>
        <w:fldChar w:fldCharType="separate"/>
      </w:r>
      <w:r w:rsidR="00666697">
        <w:fldChar w:fldCharType="begin"/>
      </w:r>
      <w:r w:rsidR="00666697">
        <w:instrText xml:space="preserve"> </w:instrText>
      </w:r>
      <w:r w:rsidR="00666697">
        <w:instrText>INCLUDEPICTURE  "C:\\Users\\Windows\\AppData\\Local\\Temp\\FineReader12.00\\media\\image2.jpeg" \* MERGEFORMATINET</w:instrText>
      </w:r>
      <w:r w:rsidR="00666697">
        <w:instrText xml:space="preserve"> </w:instrText>
      </w:r>
      <w:r w:rsidR="00666697">
        <w:fldChar w:fldCharType="separate"/>
      </w:r>
      <w:r w:rsidR="00DA55CB">
        <w:pict>
          <v:shape id="_x0000_i1026" type="#_x0000_t75" style="width:588.75pt;height:794.25pt">
            <v:imagedata r:id="rId9" r:href="rId10"/>
          </v:shape>
        </w:pict>
      </w:r>
      <w:r w:rsidR="00666697">
        <w:fldChar w:fldCharType="end"/>
      </w:r>
      <w:r>
        <w:fldChar w:fldCharType="end"/>
      </w:r>
      <w:r>
        <w:fldChar w:fldCharType="end"/>
      </w:r>
    </w:p>
    <w:p w:rsidR="00E439A3" w:rsidRPr="0059204C" w:rsidRDefault="00E439A3" w:rsidP="00592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39A3" w:rsidRPr="0059204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697" w:rsidRDefault="00666697" w:rsidP="00FC5F38">
      <w:pPr>
        <w:spacing w:after="0" w:line="240" w:lineRule="auto"/>
      </w:pPr>
      <w:r>
        <w:separator/>
      </w:r>
    </w:p>
  </w:endnote>
  <w:endnote w:type="continuationSeparator" w:id="0">
    <w:p w:rsidR="00666697" w:rsidRDefault="00666697" w:rsidP="00FC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9153153"/>
      <w:docPartObj>
        <w:docPartGallery w:val="Page Numbers (Bottom of Page)"/>
        <w:docPartUnique/>
      </w:docPartObj>
    </w:sdtPr>
    <w:sdtEndPr/>
    <w:sdtContent>
      <w:p w:rsidR="00FC5F38" w:rsidRDefault="00FC5F3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121">
          <w:rPr>
            <w:noProof/>
          </w:rPr>
          <w:t>18</w:t>
        </w:r>
        <w:r>
          <w:fldChar w:fldCharType="end"/>
        </w:r>
      </w:p>
    </w:sdtContent>
  </w:sdt>
  <w:p w:rsidR="00FC5F38" w:rsidRDefault="00FC5F3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697" w:rsidRDefault="00666697" w:rsidP="00FC5F38">
      <w:pPr>
        <w:spacing w:after="0" w:line="240" w:lineRule="auto"/>
      </w:pPr>
      <w:r>
        <w:separator/>
      </w:r>
    </w:p>
  </w:footnote>
  <w:footnote w:type="continuationSeparator" w:id="0">
    <w:p w:rsidR="00666697" w:rsidRDefault="00666697" w:rsidP="00FC5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66A"/>
    <w:multiLevelType w:val="multilevel"/>
    <w:tmpl w:val="923C9498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81DF6"/>
    <w:multiLevelType w:val="multilevel"/>
    <w:tmpl w:val="55C4CC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DE5855"/>
    <w:multiLevelType w:val="hybridMultilevel"/>
    <w:tmpl w:val="5F781C8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6B72D5"/>
    <w:multiLevelType w:val="multilevel"/>
    <w:tmpl w:val="41BA10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C06258"/>
    <w:multiLevelType w:val="multilevel"/>
    <w:tmpl w:val="188893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0D7DE2"/>
    <w:multiLevelType w:val="multilevel"/>
    <w:tmpl w:val="45DC5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832E2F"/>
    <w:multiLevelType w:val="hybridMultilevel"/>
    <w:tmpl w:val="FA202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67798"/>
    <w:multiLevelType w:val="multilevel"/>
    <w:tmpl w:val="A19C51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070F9C"/>
    <w:multiLevelType w:val="multilevel"/>
    <w:tmpl w:val="05F27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183B0C"/>
    <w:multiLevelType w:val="hybridMultilevel"/>
    <w:tmpl w:val="E048B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9620E"/>
    <w:multiLevelType w:val="multilevel"/>
    <w:tmpl w:val="DAB26E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B21272"/>
    <w:multiLevelType w:val="multilevel"/>
    <w:tmpl w:val="811EE1B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B46"/>
    <w:rsid w:val="00044833"/>
    <w:rsid w:val="000A6121"/>
    <w:rsid w:val="000A7685"/>
    <w:rsid w:val="00225B3B"/>
    <w:rsid w:val="0024025F"/>
    <w:rsid w:val="0059204C"/>
    <w:rsid w:val="005A2E34"/>
    <w:rsid w:val="00666697"/>
    <w:rsid w:val="00904B46"/>
    <w:rsid w:val="00C56E5E"/>
    <w:rsid w:val="00DA55CB"/>
    <w:rsid w:val="00DF7267"/>
    <w:rsid w:val="00E439A3"/>
    <w:rsid w:val="00FC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149C91B-5C82-439B-8141-957966AA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qFormat/>
    <w:rsid w:val="0059204C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904B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904B4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5">
    <w:name w:val="Table Grid"/>
    <w:basedOn w:val="a1"/>
    <w:uiPriority w:val="59"/>
    <w:rsid w:val="00904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rsid w:val="00904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0">
    <w:name w:val="Основной текст (2)"/>
    <w:basedOn w:val="2"/>
    <w:rsid w:val="00904B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904B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Оглавление 1 Знак"/>
    <w:basedOn w:val="a0"/>
    <w:link w:val="10"/>
    <w:rsid w:val="00904B46"/>
    <w:rPr>
      <w:rFonts w:ascii="Times New Roman" w:eastAsia="Times New Roman" w:hAnsi="Times New Roman" w:cs="Times New Roman"/>
      <w:spacing w:val="-10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04B46"/>
    <w:pPr>
      <w:widowControl w:val="0"/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10">
    <w:name w:val="toc 1"/>
    <w:basedOn w:val="a"/>
    <w:link w:val="1"/>
    <w:autoRedefine/>
    <w:rsid w:val="00904B46"/>
    <w:pPr>
      <w:widowControl w:val="0"/>
      <w:shd w:val="clear" w:color="auto" w:fill="FFFFFF"/>
      <w:spacing w:before="180" w:after="660" w:line="0" w:lineRule="atLeast"/>
      <w:jc w:val="both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styleId="23">
    <w:name w:val="toc 2"/>
    <w:basedOn w:val="a"/>
    <w:autoRedefine/>
    <w:rsid w:val="00225B3B"/>
    <w:pPr>
      <w:widowControl w:val="0"/>
      <w:tabs>
        <w:tab w:val="right" w:leader="dot" w:pos="9356"/>
      </w:tabs>
      <w:spacing w:after="0" w:line="638" w:lineRule="exact"/>
    </w:pPr>
    <w:rPr>
      <w:rFonts w:ascii="Times New Roman" w:eastAsia="Times New Roman" w:hAnsi="Times New Roman" w:cs="Times New Roman"/>
      <w:color w:val="000000"/>
      <w:spacing w:val="-10"/>
      <w:sz w:val="28"/>
      <w:szCs w:val="28"/>
      <w:lang w:eastAsia="ru-RU" w:bidi="ru-RU"/>
    </w:rPr>
  </w:style>
  <w:style w:type="character" w:customStyle="1" w:styleId="20pt">
    <w:name w:val="Основной текст (2) + Полужирный;Интервал 0 pt"/>
    <w:basedOn w:val="2"/>
    <w:rsid w:val="00E43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pt0">
    <w:name w:val="Основной текст (2) + Курсив;Интервал 0 pt"/>
    <w:basedOn w:val="2"/>
    <w:rsid w:val="00E439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E439A3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59204C"/>
    <w:rPr>
      <w:rFonts w:ascii="Arial" w:eastAsia="Times New Roman" w:hAnsi="Arial" w:cs="Arial"/>
      <w:lang w:eastAsia="ru-RU"/>
    </w:rPr>
  </w:style>
  <w:style w:type="paragraph" w:styleId="24">
    <w:name w:val="Body Text Indent 2"/>
    <w:basedOn w:val="a"/>
    <w:link w:val="25"/>
    <w:semiHidden/>
    <w:rsid w:val="0059204C"/>
    <w:pPr>
      <w:spacing w:after="120" w:line="48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25">
    <w:name w:val="Основной текст с отступом 2 Знак"/>
    <w:basedOn w:val="a0"/>
    <w:link w:val="24"/>
    <w:semiHidden/>
    <w:rsid w:val="0059204C"/>
    <w:rPr>
      <w:rFonts w:ascii="Calibri" w:eastAsia="Calibri" w:hAnsi="Calibri" w:cs="Times New Roman"/>
      <w:sz w:val="24"/>
      <w:szCs w:val="24"/>
      <w:lang w:val="en-US"/>
    </w:rPr>
  </w:style>
  <w:style w:type="paragraph" w:styleId="a7">
    <w:name w:val="Body Text Indent"/>
    <w:basedOn w:val="a"/>
    <w:link w:val="a8"/>
    <w:rsid w:val="005920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5920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59204C"/>
    <w:rPr>
      <w:rFonts w:ascii="Times New Roman" w:eastAsia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59204C"/>
    <w:pPr>
      <w:widowControl w:val="0"/>
      <w:shd w:val="clear" w:color="auto" w:fill="FFFFFF"/>
      <w:spacing w:before="42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msonormalcxsplast">
    <w:name w:val="msonormalcxsplast"/>
    <w:basedOn w:val="a"/>
    <w:rsid w:val="0059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59204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204C"/>
    <w:pPr>
      <w:widowControl w:val="0"/>
      <w:shd w:val="clear" w:color="auto" w:fill="FFFFFF"/>
      <w:spacing w:before="240" w:after="42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">
    <w:name w:val="Основной текст (3)_"/>
    <w:basedOn w:val="a0"/>
    <w:link w:val="30"/>
    <w:rsid w:val="0059204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9204C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30pt">
    <w:name w:val="Основной текст (3) + Не полужирный;Не курсив;Интервал 0 pt"/>
    <w:basedOn w:val="3"/>
    <w:rsid w:val="0059204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pt1">
    <w:name w:val="Основной текст (2) + Полужирный;Курсив;Интервал 0 pt"/>
    <w:basedOn w:val="2"/>
    <w:rsid w:val="0024025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402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4025F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FC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C5F38"/>
  </w:style>
  <w:style w:type="paragraph" w:styleId="ab">
    <w:name w:val="footer"/>
    <w:basedOn w:val="a"/>
    <w:link w:val="ac"/>
    <w:uiPriority w:val="99"/>
    <w:unhideWhenUsed/>
    <w:rsid w:val="00FC5F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C5F38"/>
  </w:style>
  <w:style w:type="character" w:customStyle="1" w:styleId="20pt2">
    <w:name w:val="Заголовок №2 + Не полужирный;Интервал 0 pt"/>
    <w:basedOn w:val="21"/>
    <w:rsid w:val="00225B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FranklinGothicMedium0pt">
    <w:name w:val="Основной текст (2) + Franklin Gothic Medium;Интервал 0 pt"/>
    <w:basedOn w:val="2"/>
    <w:rsid w:val="00225B3B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msonormalcxspmiddle">
    <w:name w:val="msonormalcxspmiddle"/>
    <w:basedOn w:val="a"/>
    <w:rsid w:val="00225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Windows/AppData/Local/Temp/FineReader12.00/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../../Windows/AppData/Local/Temp/FineReader12.00/media/image2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Пользователь Windows</cp:lastModifiedBy>
  <cp:revision>6</cp:revision>
  <cp:lastPrinted>2019-05-28T11:28:00Z</cp:lastPrinted>
  <dcterms:created xsi:type="dcterms:W3CDTF">2019-05-28T09:38:00Z</dcterms:created>
  <dcterms:modified xsi:type="dcterms:W3CDTF">2019-06-06T02:47:00Z</dcterms:modified>
</cp:coreProperties>
</file>